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Единый тарифно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квалификационный справочник работ и профессий рабочих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292034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</w:rPr>
        <w:t xml:space="preserve"> (</w:t>
      </w:r>
      <w:r>
        <w:rPr>
          <w:b w:val="1"/>
          <w:bCs w:val="1"/>
          <w:sz w:val="24"/>
          <w:szCs w:val="24"/>
          <w:rtl w:val="0"/>
        </w:rPr>
        <w:t>ЕТКС</w:t>
      </w:r>
      <w:r>
        <w:rPr>
          <w:b w:val="1"/>
          <w:bCs w:val="1"/>
          <w:sz w:val="24"/>
          <w:szCs w:val="24"/>
          <w:rtl w:val="0"/>
        </w:rPr>
        <w:t xml:space="preserve">). </w:t>
      </w:r>
      <w:r>
        <w:rPr>
          <w:b w:val="1"/>
          <w:bCs w:val="1"/>
          <w:sz w:val="24"/>
          <w:szCs w:val="24"/>
          <w:rtl w:val="0"/>
          <w:lang w:val="ru-RU"/>
        </w:rPr>
        <w:t>Выпуск №</w:t>
      </w:r>
      <w:r>
        <w:rPr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Текстовый блок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 xml:space="preserve">Утвержден Приказом Минздравсоцразвития РФ от </w:t>
      </w:r>
      <w:r>
        <w:rPr>
          <w:i w:val="1"/>
          <w:iCs w:val="1"/>
          <w:rtl w:val="0"/>
        </w:rPr>
        <w:t>06.04.2007 N 243</w:t>
      </w:r>
    </w:p>
    <w:p>
      <w:pPr>
        <w:pStyle w:val="Текстовый блок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  <w:lang w:val="ru-RU"/>
        </w:rPr>
        <w:t>в редакции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  <w:lang w:val="ru-RU"/>
        </w:rPr>
        <w:t xml:space="preserve">Приказов Минздравсоцразвития РФ от </w:t>
      </w:r>
      <w:r>
        <w:rPr>
          <w:i w:val="1"/>
          <w:iCs w:val="1"/>
          <w:rtl w:val="0"/>
        </w:rPr>
        <w:t xml:space="preserve">28.11.2008 N 679, </w:t>
      </w:r>
      <w:r>
        <w:rPr>
          <w:i w:val="1"/>
          <w:iCs w:val="1"/>
          <w:rtl w:val="0"/>
        </w:rPr>
        <w:t xml:space="preserve">от </w:t>
      </w:r>
      <w:r>
        <w:rPr>
          <w:i w:val="1"/>
          <w:iCs w:val="1"/>
          <w:rtl w:val="0"/>
        </w:rPr>
        <w:t>30.04.2009 N 233)</w:t>
      </w: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</w:p>
    <w:p>
      <w:pPr>
        <w:pStyle w:val="Текстовый блок"/>
        <w:jc w:val="center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Машинист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Машинист</w:t>
      </w: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Управление машинами и механизмами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применяемыми при выполнении строительных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монтажных и ремонтно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строительных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Обслуживание и профилактический ремонт машин и механизмов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указанных в </w:t>
      </w:r>
      <w:r>
        <w:rPr>
          <w:sz w:val="24"/>
          <w:szCs w:val="24"/>
          <w:rtl w:val="0"/>
          <w:lang w:val="ru-RU"/>
        </w:rPr>
        <w:t xml:space="preserve">разрядах с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>8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устройство машин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механизмов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правила и инструкции по их эксплуатации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техническому обслуживанию и профилактическому ремонту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правила дорожного движения при работе с машинами на автоходу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производства работ при помощи соответствующих машин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технические требования к качеству выполняемых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материалов и элементов сооружений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нормы расхода горючих и смазочных материалов и электроэнергии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>слесарное дело в объеме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предусмотренном для слесаря строительного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 на один разряд ниже разряда машиниста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Машинист </w:t>
      </w:r>
      <w:r>
        <w:rPr>
          <w:b w:val="1"/>
          <w:bCs w:val="1"/>
          <w:sz w:val="24"/>
          <w:szCs w:val="24"/>
          <w:rtl w:val="0"/>
        </w:rPr>
        <w:t>3-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Бетоносмесители передвижные объемом замеса до </w:t>
      </w:r>
      <w:r>
        <w:rPr>
          <w:sz w:val="24"/>
          <w:szCs w:val="24"/>
          <w:rtl w:val="0"/>
        </w:rPr>
        <w:t xml:space="preserve">425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Подъемники строительные грузовые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мачтовые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стоечные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шахтные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Растворонасосы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Растворосмесители передвижные объемом замеса до </w:t>
      </w:r>
      <w:r>
        <w:rPr>
          <w:sz w:val="24"/>
          <w:szCs w:val="24"/>
          <w:rtl w:val="0"/>
        </w:rPr>
        <w:t xml:space="preserve">325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Электролебедки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Электросварочные передвижные агрегаты с двигателем внутреннего сгорания мощностью до </w:t>
      </w:r>
      <w:r>
        <w:rPr>
          <w:sz w:val="24"/>
          <w:szCs w:val="24"/>
          <w:rtl w:val="0"/>
        </w:rPr>
        <w:t xml:space="preserve">37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Машинист </w:t>
      </w:r>
      <w:r>
        <w:rPr>
          <w:b w:val="1"/>
          <w:bCs w:val="1"/>
          <w:sz w:val="24"/>
          <w:szCs w:val="24"/>
          <w:rtl w:val="0"/>
        </w:rPr>
        <w:t>4-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Автовышки и автогидроподъемники с высотой подъема до </w:t>
      </w:r>
      <w:r>
        <w:rPr>
          <w:sz w:val="24"/>
          <w:szCs w:val="24"/>
          <w:rtl w:val="0"/>
        </w:rPr>
        <w:t xml:space="preserve">15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Автокомпрессоры производительностью до </w:t>
      </w:r>
      <w:r>
        <w:rPr>
          <w:sz w:val="24"/>
          <w:szCs w:val="24"/>
          <w:rtl w:val="0"/>
        </w:rPr>
        <w:t xml:space="preserve">3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мин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Агрегаты безвоздушного распыления высокого давления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Баровые установки на тракторах с двигателем мощностью до </w:t>
      </w:r>
      <w:r>
        <w:rPr>
          <w:sz w:val="24"/>
          <w:szCs w:val="24"/>
          <w:rtl w:val="0"/>
        </w:rPr>
        <w:t xml:space="preserve">43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(60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Бетононасосные установки производительностью до </w:t>
      </w:r>
      <w:r>
        <w:rPr>
          <w:sz w:val="24"/>
          <w:szCs w:val="24"/>
          <w:rtl w:val="0"/>
        </w:rPr>
        <w:t xml:space="preserve">20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Бетоносмесители передвижные объемом замеса свыше </w:t>
      </w:r>
      <w:r>
        <w:rPr>
          <w:sz w:val="24"/>
          <w:szCs w:val="24"/>
          <w:rtl w:val="0"/>
        </w:rPr>
        <w:t xml:space="preserve">425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1200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Компрессоры передвижные производительностью до </w:t>
      </w:r>
      <w:r>
        <w:rPr>
          <w:sz w:val="24"/>
          <w:szCs w:val="24"/>
          <w:rtl w:val="0"/>
        </w:rPr>
        <w:t xml:space="preserve">10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мин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Краны автомобильные грузоподъемностью до </w:t>
      </w:r>
      <w:r>
        <w:rPr>
          <w:sz w:val="24"/>
          <w:szCs w:val="24"/>
          <w:rtl w:val="0"/>
        </w:rPr>
        <w:t xml:space="preserve">6,3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Ледорезные машины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Малярные станции передвижные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Машины для изоляции газонефтепродуктопроводов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стационарных условиях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Подъемники строительные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грузопассажирские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Растворосмесители передвижные объемом замеса свыше </w:t>
      </w:r>
      <w:r>
        <w:rPr>
          <w:sz w:val="24"/>
          <w:szCs w:val="24"/>
          <w:rtl w:val="0"/>
        </w:rPr>
        <w:t xml:space="preserve">325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750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Трубогибочные установки передвижные для гнутья труб диаметром до </w:t>
      </w:r>
      <w:r>
        <w:rPr>
          <w:sz w:val="24"/>
          <w:szCs w:val="24"/>
          <w:rtl w:val="0"/>
        </w:rPr>
        <w:t xml:space="preserve">1200 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Штукатурные станции передвижные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Электросварочные передвижные агрегаты с двигателем внутреннего сгорания мощностью свыше </w:t>
      </w:r>
      <w:r>
        <w:rPr>
          <w:sz w:val="24"/>
          <w:szCs w:val="24"/>
          <w:rtl w:val="0"/>
        </w:rPr>
        <w:t xml:space="preserve">37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Электростанции передвижные с двигателем мощностью до </w:t>
      </w:r>
      <w:r>
        <w:rPr>
          <w:sz w:val="24"/>
          <w:szCs w:val="24"/>
          <w:rtl w:val="0"/>
        </w:rPr>
        <w:t xml:space="preserve">37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Машинист </w:t>
      </w:r>
      <w:r>
        <w:rPr>
          <w:b w:val="1"/>
          <w:bCs w:val="1"/>
          <w:sz w:val="24"/>
          <w:szCs w:val="24"/>
          <w:rtl w:val="0"/>
        </w:rPr>
        <w:t>5-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Автобетононасосы производительностью до </w:t>
      </w:r>
      <w:r>
        <w:rPr>
          <w:sz w:val="24"/>
          <w:szCs w:val="24"/>
          <w:rtl w:val="0"/>
        </w:rPr>
        <w:t xml:space="preserve">40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Автовышки и автогидроподъемники с высотой подъема свыше </w:t>
      </w:r>
      <w:r>
        <w:rPr>
          <w:sz w:val="24"/>
          <w:szCs w:val="24"/>
          <w:rtl w:val="0"/>
        </w:rPr>
        <w:t xml:space="preserve">15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25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Автокомпрессоры производительностью свыше </w:t>
      </w:r>
      <w:r>
        <w:rPr>
          <w:sz w:val="24"/>
          <w:szCs w:val="24"/>
          <w:rtl w:val="0"/>
        </w:rPr>
        <w:t xml:space="preserve">3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мин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Автоямобуры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Баровые установки на тракторах с двигателем мощностью свыше </w:t>
      </w:r>
      <w:r>
        <w:rPr>
          <w:sz w:val="24"/>
          <w:szCs w:val="24"/>
          <w:rtl w:val="0"/>
        </w:rPr>
        <w:t xml:space="preserve">43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(60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Бетононасосные установки производительностью свыше </w:t>
      </w:r>
      <w:r>
        <w:rPr>
          <w:sz w:val="24"/>
          <w:szCs w:val="24"/>
          <w:rtl w:val="0"/>
        </w:rPr>
        <w:t xml:space="preserve">20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Бетоносмесители передвижные объемом замеса свыше </w:t>
      </w:r>
      <w:r>
        <w:rPr>
          <w:sz w:val="24"/>
          <w:szCs w:val="24"/>
          <w:rtl w:val="0"/>
        </w:rPr>
        <w:t xml:space="preserve">1200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2400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Вакуумные установки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Гидросеялки самоходные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Дренажные машины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Компрессоры для подачи воздуха водолазам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Компрессоры передвижные производительностью свыше </w:t>
      </w:r>
      <w:r>
        <w:rPr>
          <w:sz w:val="24"/>
          <w:szCs w:val="24"/>
          <w:rtl w:val="0"/>
        </w:rPr>
        <w:t xml:space="preserve">10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50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мин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Краны автомобильные грузоподъемностью свыше </w:t>
      </w:r>
      <w:r>
        <w:rPr>
          <w:sz w:val="24"/>
          <w:szCs w:val="24"/>
          <w:rtl w:val="0"/>
        </w:rPr>
        <w:t xml:space="preserve">6,3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10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Машины для изоляции газонефтепродуктопроводов диаметром до </w:t>
      </w:r>
      <w:r>
        <w:rPr>
          <w:sz w:val="24"/>
          <w:szCs w:val="24"/>
          <w:rtl w:val="0"/>
        </w:rPr>
        <w:t xml:space="preserve">800 </w:t>
      </w:r>
      <w:r>
        <w:rPr>
          <w:sz w:val="24"/>
          <w:szCs w:val="24"/>
          <w:rtl w:val="0"/>
          <w:lang w:val="ru-RU"/>
        </w:rPr>
        <w:t xml:space="preserve">мм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трассовых условиях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Механизированные натяжные устройства для изготовления напряженно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армированных конструкций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Механизированное оборудование по подъему подвижной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скользящей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опалубки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Трубогибочные установки передвижные для гнутья труб диаметром свыше </w:t>
      </w:r>
      <w:r>
        <w:rPr>
          <w:sz w:val="24"/>
          <w:szCs w:val="24"/>
          <w:rtl w:val="0"/>
        </w:rPr>
        <w:t xml:space="preserve">1200 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Трубоочистительные машины с двигателем мощностью до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Трубоукладчики с двигателем мощностью до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Уплотняющие и планировочно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уплотняющие машины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Установки передвижные автоматизированные непрерывного действия для приготовления бетонных смесей производительностью до </w:t>
      </w:r>
      <w:r>
        <w:rPr>
          <w:sz w:val="24"/>
          <w:szCs w:val="24"/>
          <w:rtl w:val="0"/>
        </w:rPr>
        <w:t xml:space="preserve">60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Электросварочные передвижные агрегаты с двигателем внутреннего сгорания мощностью свыше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110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Электростанции передвижные с двигателем мощностью свыше </w:t>
      </w:r>
      <w:r>
        <w:rPr>
          <w:sz w:val="24"/>
          <w:szCs w:val="24"/>
          <w:rtl w:val="0"/>
        </w:rPr>
        <w:t xml:space="preserve">37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110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Машинист </w:t>
      </w:r>
      <w:r>
        <w:rPr>
          <w:b w:val="1"/>
          <w:bCs w:val="1"/>
          <w:sz w:val="24"/>
          <w:szCs w:val="24"/>
          <w:rtl w:val="0"/>
        </w:rPr>
        <w:t>6-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Автобетононасосы производительностью свыше </w:t>
      </w:r>
      <w:r>
        <w:rPr>
          <w:sz w:val="24"/>
          <w:szCs w:val="24"/>
          <w:rtl w:val="0"/>
        </w:rPr>
        <w:t xml:space="preserve">40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60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Автовышки и автогидроподъемники с высотой подъема свыше </w:t>
      </w:r>
      <w:r>
        <w:rPr>
          <w:sz w:val="24"/>
          <w:szCs w:val="24"/>
          <w:rtl w:val="0"/>
        </w:rPr>
        <w:t xml:space="preserve">25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35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Баровые установки на тракторах с двигателем мощностью свыше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Землеройно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фрезерные самоходные машины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Компрессоры передвижные производительностью свыше </w:t>
      </w:r>
      <w:r>
        <w:rPr>
          <w:sz w:val="24"/>
          <w:szCs w:val="24"/>
          <w:rtl w:val="0"/>
        </w:rPr>
        <w:t xml:space="preserve">50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70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мин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Контактно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сварочные установки передвижные для сварки магистральных газонефтепродуктопроводов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Краны автомобильные грузоподъемностью свыше </w:t>
      </w:r>
      <w:r>
        <w:rPr>
          <w:sz w:val="24"/>
          <w:szCs w:val="24"/>
          <w:rtl w:val="0"/>
        </w:rPr>
        <w:t xml:space="preserve">10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20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Машины для изоляции газонефтепродуктопроводов диаметром свыше </w:t>
      </w:r>
      <w:r>
        <w:rPr>
          <w:sz w:val="24"/>
          <w:szCs w:val="24"/>
          <w:rtl w:val="0"/>
        </w:rPr>
        <w:t xml:space="preserve">800 </w:t>
      </w:r>
      <w:r>
        <w:rPr>
          <w:sz w:val="24"/>
          <w:szCs w:val="24"/>
          <w:rtl w:val="0"/>
          <w:lang w:val="ru-RU"/>
        </w:rPr>
        <w:t xml:space="preserve">мм до </w:t>
      </w:r>
      <w:r>
        <w:rPr>
          <w:sz w:val="24"/>
          <w:szCs w:val="24"/>
          <w:rtl w:val="0"/>
        </w:rPr>
        <w:t xml:space="preserve">1000 </w:t>
      </w:r>
      <w:r>
        <w:rPr>
          <w:sz w:val="24"/>
          <w:szCs w:val="24"/>
          <w:rtl w:val="0"/>
          <w:lang w:val="ru-RU"/>
        </w:rPr>
        <w:t xml:space="preserve">мм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трассовых условиях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Трубоочистительные машины с двигателями мощностью свыше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Трубоукладчики с двигателем мощностью свыше </w:t>
      </w:r>
      <w:r>
        <w:rPr>
          <w:sz w:val="24"/>
          <w:szCs w:val="24"/>
          <w:rtl w:val="0"/>
        </w:rPr>
        <w:t xml:space="preserve">73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100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(140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Установки передвижные автоматизированные непрерывного действия для приготовления бетонных смесей производительностью свыше </w:t>
      </w:r>
      <w:r>
        <w:rPr>
          <w:sz w:val="24"/>
          <w:szCs w:val="24"/>
          <w:rtl w:val="0"/>
        </w:rPr>
        <w:t xml:space="preserve">60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80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Установки по продавливанию и горизонтальному бурению грунта при прокладке трубопроводов диаметром бурения до </w:t>
      </w:r>
      <w:r>
        <w:rPr>
          <w:sz w:val="24"/>
          <w:szCs w:val="24"/>
          <w:rtl w:val="0"/>
        </w:rPr>
        <w:t xml:space="preserve">500 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Электросварочные передвижные агрегаты с двигателями внутреннего сгорания мощностью свыше </w:t>
      </w:r>
      <w:r>
        <w:rPr>
          <w:sz w:val="24"/>
          <w:szCs w:val="24"/>
          <w:rtl w:val="0"/>
        </w:rPr>
        <w:t xml:space="preserve">110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Электростанции передвижные с двигателями мощностью свыше </w:t>
      </w:r>
      <w:r>
        <w:rPr>
          <w:sz w:val="24"/>
          <w:szCs w:val="24"/>
          <w:rtl w:val="0"/>
        </w:rPr>
        <w:t xml:space="preserve">110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(150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175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(240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Требуется среднее профессиональное образование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Машинист </w:t>
      </w:r>
      <w:r>
        <w:rPr>
          <w:b w:val="1"/>
          <w:bCs w:val="1"/>
          <w:sz w:val="24"/>
          <w:szCs w:val="24"/>
          <w:rtl w:val="0"/>
        </w:rPr>
        <w:t>7-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Автобетононасосы производительностью свыше </w:t>
      </w:r>
      <w:r>
        <w:rPr>
          <w:sz w:val="24"/>
          <w:szCs w:val="24"/>
          <w:rtl w:val="0"/>
        </w:rPr>
        <w:t xml:space="preserve">60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180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Автовышки и автогидроподъемники с высотой подъема свыше </w:t>
      </w:r>
      <w:r>
        <w:rPr>
          <w:sz w:val="24"/>
          <w:szCs w:val="24"/>
          <w:rtl w:val="0"/>
        </w:rPr>
        <w:t xml:space="preserve">35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Компрессоры передвижные производительностью свыше </w:t>
      </w:r>
      <w:r>
        <w:rPr>
          <w:sz w:val="24"/>
          <w:szCs w:val="24"/>
          <w:rtl w:val="0"/>
        </w:rPr>
        <w:t xml:space="preserve">70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мин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Краны автомобильные грузоподъемностью свыше </w:t>
      </w:r>
      <w:r>
        <w:rPr>
          <w:sz w:val="24"/>
          <w:szCs w:val="24"/>
          <w:rtl w:val="0"/>
        </w:rPr>
        <w:t xml:space="preserve">20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40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Машины для изоляции газонефтепродуктопроводов диаметром свыше </w:t>
      </w:r>
      <w:r>
        <w:rPr>
          <w:sz w:val="24"/>
          <w:szCs w:val="24"/>
          <w:rtl w:val="0"/>
        </w:rPr>
        <w:t xml:space="preserve">1000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1200 </w:t>
      </w:r>
      <w:r>
        <w:rPr>
          <w:sz w:val="24"/>
          <w:szCs w:val="24"/>
          <w:rtl w:val="0"/>
          <w:lang w:val="ru-RU"/>
        </w:rPr>
        <w:t xml:space="preserve">мм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трассовых условиях</w:t>
      </w:r>
      <w:r>
        <w:rPr>
          <w:sz w:val="24"/>
          <w:szCs w:val="24"/>
          <w:rtl w:val="0"/>
        </w:rPr>
        <w:t>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Планировщики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типа УДС</w:t>
      </w:r>
      <w:r>
        <w:rPr>
          <w:sz w:val="24"/>
          <w:szCs w:val="24"/>
          <w:rtl w:val="0"/>
        </w:rPr>
        <w:t xml:space="preserve">-100, </w:t>
      </w:r>
      <w:r>
        <w:rPr>
          <w:sz w:val="24"/>
          <w:szCs w:val="24"/>
          <w:rtl w:val="0"/>
        </w:rPr>
        <w:t>УДС</w:t>
      </w:r>
      <w:r>
        <w:rPr>
          <w:sz w:val="24"/>
          <w:szCs w:val="24"/>
          <w:rtl w:val="0"/>
        </w:rPr>
        <w:t xml:space="preserve">-114) </w:t>
      </w:r>
      <w:r>
        <w:rPr>
          <w:sz w:val="24"/>
          <w:szCs w:val="24"/>
          <w:rtl w:val="0"/>
          <w:lang w:val="ru-RU"/>
        </w:rPr>
        <w:t xml:space="preserve">на шасси автомобиля для рытья траншей при устройстве сооружений методами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</w:rPr>
        <w:t>стенка в грунте</w:t>
      </w:r>
      <w:r>
        <w:rPr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 xml:space="preserve">глубиной от </w:t>
      </w:r>
      <w:r>
        <w:rPr>
          <w:sz w:val="24"/>
          <w:szCs w:val="24"/>
          <w:rtl w:val="0"/>
        </w:rPr>
        <w:t xml:space="preserve">20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40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Установки передвижные автоматизированные непрерывного действия для приготовления бетонных смесей производительностью свыше </w:t>
      </w:r>
      <w:r>
        <w:rPr>
          <w:sz w:val="24"/>
          <w:szCs w:val="24"/>
          <w:rtl w:val="0"/>
        </w:rPr>
        <w:t xml:space="preserve">120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Установки по продавливанию и горизонтальному бурению грунта при прокладке трубопроводов диаметром бурения свыше </w:t>
      </w:r>
      <w:r>
        <w:rPr>
          <w:sz w:val="24"/>
          <w:szCs w:val="24"/>
          <w:rtl w:val="0"/>
        </w:rPr>
        <w:t xml:space="preserve">500 </w:t>
      </w:r>
      <w:r>
        <w:rPr>
          <w:sz w:val="24"/>
          <w:szCs w:val="24"/>
          <w:rtl w:val="0"/>
          <w:lang w:val="ru-RU"/>
        </w:rPr>
        <w:t xml:space="preserve">мм до </w:t>
      </w:r>
      <w:r>
        <w:rPr>
          <w:sz w:val="24"/>
          <w:szCs w:val="24"/>
          <w:rtl w:val="0"/>
        </w:rPr>
        <w:t xml:space="preserve">1000 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Трубоукладчики с двигателем мощностью свыше </w:t>
      </w:r>
      <w:r>
        <w:rPr>
          <w:sz w:val="24"/>
          <w:szCs w:val="24"/>
          <w:rtl w:val="0"/>
        </w:rPr>
        <w:t xml:space="preserve">100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(140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145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(200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Электростанции передвижные с двигателем мощностью свыше </w:t>
      </w:r>
      <w:r>
        <w:rPr>
          <w:sz w:val="24"/>
          <w:szCs w:val="24"/>
          <w:rtl w:val="0"/>
        </w:rPr>
        <w:t xml:space="preserve">175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(240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Требуется среднее профессиональное образование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Машинист </w:t>
      </w:r>
      <w:r>
        <w:rPr>
          <w:b w:val="1"/>
          <w:bCs w:val="1"/>
          <w:sz w:val="24"/>
          <w:szCs w:val="24"/>
          <w:rtl w:val="0"/>
        </w:rPr>
        <w:t>8-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Автобетононасосы производительностью свыше </w:t>
      </w:r>
      <w:r>
        <w:rPr>
          <w:sz w:val="24"/>
          <w:szCs w:val="24"/>
          <w:rtl w:val="0"/>
        </w:rPr>
        <w:t xml:space="preserve">180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Краны автомобильные грузоподъемностью свыше </w:t>
      </w:r>
      <w:r>
        <w:rPr>
          <w:sz w:val="24"/>
          <w:szCs w:val="24"/>
          <w:rtl w:val="0"/>
        </w:rPr>
        <w:t xml:space="preserve">40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60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Машины для изоляции газонефтепродуктопроводов диаметром свыше </w:t>
      </w:r>
      <w:r>
        <w:rPr>
          <w:sz w:val="24"/>
          <w:szCs w:val="24"/>
          <w:rtl w:val="0"/>
        </w:rPr>
        <w:t xml:space="preserve">1200 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Планировщики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типа УДС</w:t>
      </w:r>
      <w:r>
        <w:rPr>
          <w:sz w:val="24"/>
          <w:szCs w:val="24"/>
          <w:rtl w:val="0"/>
        </w:rPr>
        <w:t xml:space="preserve">-110, </w:t>
      </w:r>
      <w:r>
        <w:rPr>
          <w:sz w:val="24"/>
          <w:szCs w:val="24"/>
          <w:rtl w:val="0"/>
        </w:rPr>
        <w:t>УДС</w:t>
      </w:r>
      <w:r>
        <w:rPr>
          <w:sz w:val="24"/>
          <w:szCs w:val="24"/>
          <w:rtl w:val="0"/>
        </w:rPr>
        <w:t xml:space="preserve">-114) </w:t>
      </w:r>
      <w:r>
        <w:rPr>
          <w:sz w:val="24"/>
          <w:szCs w:val="24"/>
          <w:rtl w:val="0"/>
          <w:lang w:val="ru-RU"/>
        </w:rPr>
        <w:t xml:space="preserve">на шасси автомобиля для рытья траншей при устройстве сооружений методами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</w:rPr>
        <w:t>стенка в грунте</w:t>
      </w:r>
      <w:r>
        <w:rPr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 xml:space="preserve">глубиной свыше </w:t>
      </w:r>
      <w:r>
        <w:rPr>
          <w:sz w:val="24"/>
          <w:szCs w:val="24"/>
          <w:rtl w:val="0"/>
        </w:rPr>
        <w:t xml:space="preserve">40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Трубоукладчики с двигателем мощностью свыше </w:t>
      </w:r>
      <w:r>
        <w:rPr>
          <w:sz w:val="24"/>
          <w:szCs w:val="24"/>
          <w:rtl w:val="0"/>
        </w:rPr>
        <w:t xml:space="preserve">145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(200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до </w:t>
      </w:r>
      <w:r>
        <w:rPr>
          <w:sz w:val="24"/>
          <w:szCs w:val="24"/>
          <w:rtl w:val="0"/>
        </w:rPr>
        <w:t xml:space="preserve">220 </w:t>
      </w:r>
      <w:r>
        <w:rPr>
          <w:sz w:val="24"/>
          <w:szCs w:val="24"/>
          <w:rtl w:val="0"/>
        </w:rPr>
        <w:t xml:space="preserve">кВт </w:t>
      </w:r>
      <w:r>
        <w:rPr>
          <w:sz w:val="24"/>
          <w:szCs w:val="24"/>
          <w:rtl w:val="0"/>
        </w:rPr>
        <w:t xml:space="preserve">(300 </w:t>
      </w:r>
      <w:r>
        <w:rPr>
          <w:sz w:val="24"/>
          <w:szCs w:val="24"/>
          <w:rtl w:val="0"/>
        </w:rPr>
        <w:t>л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.).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Установки передвижные автоматизированные непрерывного действия для приготовления бетонных смесей производительностью свыше </w:t>
      </w:r>
      <w:r>
        <w:rPr>
          <w:sz w:val="24"/>
          <w:szCs w:val="24"/>
          <w:rtl w:val="0"/>
        </w:rPr>
        <w:t xml:space="preserve">120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3/</w:t>
      </w:r>
      <w:r>
        <w:rPr>
          <w:sz w:val="24"/>
          <w:szCs w:val="24"/>
          <w:rtl w:val="0"/>
        </w:rPr>
        <w:t>ч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Установки по продавливанию и горизонтальному бурению грунта при прокладке трубопроводов диаметром бурения свыше </w:t>
      </w:r>
      <w:r>
        <w:rPr>
          <w:sz w:val="24"/>
          <w:szCs w:val="24"/>
          <w:rtl w:val="0"/>
        </w:rPr>
        <w:t xml:space="preserve">1000 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Электростанции передвижные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входящие в комплекс машин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</w:rPr>
        <w:t>Север</w:t>
      </w:r>
      <w:r>
        <w:rPr>
          <w:sz w:val="24"/>
          <w:szCs w:val="24"/>
          <w:rtl w:val="0"/>
          <w:lang w:val="ru-RU"/>
        </w:rPr>
        <w:t>".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Требуется среднее профессиональное образование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jc w:val="left"/>
        <w:rPr>
          <w:sz w:val="24"/>
          <w:szCs w:val="24"/>
        </w:rPr>
      </w:pPr>
    </w:p>
    <w:p>
      <w:pPr>
        <w:pStyle w:val="Текстовый блок"/>
        <w:jc w:val="left"/>
      </w:pPr>
      <w:r>
        <w:rPr>
          <w:sz w:val="24"/>
          <w:szCs w:val="24"/>
          <w:rtl w:val="0"/>
          <w:lang w:val="ru-RU"/>
        </w:rPr>
        <w:t>Примечание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Машинисты кранов автомобильных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управляющие кранами с башенно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стреловым оборудованием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типа АБКС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тарифицируются на один разряд выше при той же грузоподъемности крана</w:t>
      </w:r>
      <w:r>
        <w:rPr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