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E3F99" w14:textId="77777777" w:rsidR="00D0458C" w:rsidRDefault="009A54F1">
      <w:pPr>
        <w:jc w:val="center"/>
        <w:rPr>
          <w:sz w:val="32"/>
          <w:szCs w:val="32"/>
        </w:rPr>
      </w:pPr>
      <w:r>
        <w:rPr>
          <w:sz w:val="32"/>
          <w:szCs w:val="32"/>
        </w:rPr>
        <w:t>Наименование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организации</w:t>
      </w:r>
      <w:r>
        <w:rPr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 wp14:anchorId="29116329" wp14:editId="1B15D631">
            <wp:simplePos x="0" y="0"/>
            <wp:positionH relativeFrom="margin">
              <wp:posOffset>-906780</wp:posOffset>
            </wp:positionH>
            <wp:positionV relativeFrom="page">
              <wp:posOffset>0</wp:posOffset>
            </wp:positionV>
            <wp:extent cx="7556501" cy="1056828"/>
            <wp:effectExtent l="0" t="0" r="0" b="0"/>
            <wp:wrapThrough wrapText="bothSides" distL="152400" distR="152400">
              <wp:wrapPolygon edited="1">
                <wp:start x="0" y="0"/>
                <wp:lineTo x="0" y="21719"/>
                <wp:lineTo x="21621" y="21719"/>
                <wp:lineTo x="21621" y="0"/>
                <wp:lineTo x="0" y="0"/>
              </wp:wrapPolygon>
            </wp:wrapThrough>
            <wp:docPr id="1073741825" name="officeArt object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lice 1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1" cy="10568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75A95E3" w14:textId="77777777" w:rsidR="00D0458C" w:rsidRPr="00E23963" w:rsidRDefault="00D0458C">
      <w:pPr>
        <w:widowControl w:val="0"/>
        <w:spacing w:before="80" w:line="280" w:lineRule="exact"/>
        <w:ind w:left="1040" w:right="820"/>
        <w:jc w:val="center"/>
        <w:rPr>
          <w:rFonts w:ascii="Arial" w:eastAsia="Arial" w:hAnsi="Arial" w:cs="Arial"/>
          <w:b/>
          <w:bCs/>
        </w:rPr>
      </w:pPr>
    </w:p>
    <w:p w14:paraId="69352657" w14:textId="77777777" w:rsidR="00D0458C" w:rsidRDefault="00D0458C">
      <w:pPr>
        <w:widowControl w:val="0"/>
        <w:spacing w:before="80" w:line="280" w:lineRule="exact"/>
        <w:ind w:left="1040" w:right="820"/>
        <w:jc w:val="center"/>
        <w:rPr>
          <w:rFonts w:ascii="Arial" w:eastAsia="Arial" w:hAnsi="Arial" w:cs="Arial"/>
          <w:b/>
          <w:bCs/>
        </w:rPr>
      </w:pPr>
    </w:p>
    <w:p w14:paraId="370CC1A1" w14:textId="77777777" w:rsidR="00D0458C" w:rsidRDefault="00D0458C">
      <w:pPr>
        <w:widowControl w:val="0"/>
        <w:spacing w:before="80" w:line="280" w:lineRule="exact"/>
        <w:ind w:left="1040" w:right="820"/>
        <w:jc w:val="center"/>
        <w:rPr>
          <w:rFonts w:ascii="Arial" w:eastAsia="Arial" w:hAnsi="Arial" w:cs="Arial"/>
          <w:b/>
          <w:bCs/>
        </w:rPr>
      </w:pPr>
    </w:p>
    <w:p w14:paraId="7F6D1826" w14:textId="77777777" w:rsidR="00D0458C" w:rsidRDefault="00D0458C">
      <w:pPr>
        <w:widowControl w:val="0"/>
        <w:spacing w:before="80" w:line="280" w:lineRule="exact"/>
        <w:ind w:left="1040" w:right="820"/>
        <w:jc w:val="center"/>
        <w:rPr>
          <w:rFonts w:ascii="Arial" w:eastAsia="Arial" w:hAnsi="Arial" w:cs="Arial"/>
          <w:b/>
          <w:bCs/>
        </w:rPr>
      </w:pPr>
    </w:p>
    <w:p w14:paraId="174461C5" w14:textId="77777777" w:rsidR="00D0458C" w:rsidRDefault="00D0458C">
      <w:pPr>
        <w:widowControl w:val="0"/>
        <w:spacing w:before="80" w:line="280" w:lineRule="exact"/>
        <w:ind w:left="1040" w:right="820"/>
        <w:jc w:val="center"/>
        <w:rPr>
          <w:rFonts w:ascii="Arial" w:eastAsia="Arial" w:hAnsi="Arial" w:cs="Arial"/>
          <w:b/>
          <w:bCs/>
        </w:rPr>
      </w:pPr>
    </w:p>
    <w:p w14:paraId="35676EB3" w14:textId="77777777" w:rsidR="00D0458C" w:rsidRDefault="00D0458C">
      <w:pPr>
        <w:widowControl w:val="0"/>
        <w:spacing w:before="80" w:line="280" w:lineRule="exact"/>
        <w:ind w:left="1040" w:right="820"/>
        <w:jc w:val="center"/>
        <w:rPr>
          <w:rFonts w:ascii="Arial" w:eastAsia="Arial" w:hAnsi="Arial" w:cs="Arial"/>
          <w:b/>
          <w:bCs/>
        </w:rPr>
      </w:pPr>
    </w:p>
    <w:p w14:paraId="5C0EA257" w14:textId="77777777" w:rsidR="00D0458C" w:rsidRDefault="00D0458C">
      <w:pPr>
        <w:widowControl w:val="0"/>
        <w:spacing w:before="80" w:line="280" w:lineRule="exact"/>
        <w:ind w:left="1040" w:right="820"/>
        <w:jc w:val="center"/>
        <w:rPr>
          <w:rFonts w:ascii="Arial" w:eastAsia="Arial" w:hAnsi="Arial" w:cs="Arial"/>
          <w:b/>
          <w:bCs/>
        </w:rPr>
      </w:pPr>
    </w:p>
    <w:p w14:paraId="3876D13A" w14:textId="77777777" w:rsidR="00D0458C" w:rsidRDefault="00D0458C">
      <w:pPr>
        <w:widowControl w:val="0"/>
        <w:spacing w:before="80" w:line="280" w:lineRule="exact"/>
        <w:ind w:left="1040" w:right="820"/>
        <w:jc w:val="center"/>
        <w:rPr>
          <w:rFonts w:ascii="Arial" w:eastAsia="Arial" w:hAnsi="Arial" w:cs="Arial"/>
          <w:b/>
          <w:bCs/>
        </w:rPr>
      </w:pPr>
    </w:p>
    <w:p w14:paraId="41456DF2" w14:textId="77777777" w:rsidR="00D0458C" w:rsidRDefault="00D0458C">
      <w:pPr>
        <w:widowControl w:val="0"/>
        <w:spacing w:before="80" w:line="280" w:lineRule="exact"/>
        <w:ind w:left="1040" w:right="820"/>
        <w:jc w:val="center"/>
        <w:rPr>
          <w:rFonts w:ascii="Arial" w:eastAsia="Arial" w:hAnsi="Arial" w:cs="Arial"/>
          <w:b/>
          <w:bCs/>
        </w:rPr>
      </w:pPr>
    </w:p>
    <w:p w14:paraId="1F97A885" w14:textId="77777777" w:rsidR="00D0458C" w:rsidRDefault="00D0458C">
      <w:pPr>
        <w:widowControl w:val="0"/>
        <w:spacing w:before="80" w:line="280" w:lineRule="exact"/>
        <w:ind w:left="1040" w:right="820"/>
        <w:jc w:val="center"/>
        <w:rPr>
          <w:rFonts w:ascii="Arial" w:eastAsia="Arial" w:hAnsi="Arial" w:cs="Arial"/>
          <w:b/>
          <w:bCs/>
        </w:rPr>
      </w:pPr>
    </w:p>
    <w:p w14:paraId="1828B45C" w14:textId="77777777" w:rsidR="00D0458C" w:rsidRDefault="00D0458C">
      <w:pPr>
        <w:widowControl w:val="0"/>
        <w:spacing w:before="80" w:line="280" w:lineRule="exact"/>
        <w:ind w:left="1040" w:right="820"/>
        <w:jc w:val="center"/>
        <w:rPr>
          <w:rFonts w:ascii="Arial" w:eastAsia="Arial" w:hAnsi="Arial" w:cs="Arial"/>
          <w:b/>
          <w:bCs/>
        </w:rPr>
      </w:pPr>
    </w:p>
    <w:p w14:paraId="6C9BF02E" w14:textId="77777777" w:rsidR="00D0458C" w:rsidRDefault="00D0458C">
      <w:pPr>
        <w:widowControl w:val="0"/>
        <w:spacing w:before="80" w:line="280" w:lineRule="exact"/>
        <w:ind w:left="1040" w:right="820"/>
        <w:jc w:val="center"/>
        <w:rPr>
          <w:rFonts w:ascii="Arial" w:eastAsia="Arial" w:hAnsi="Arial" w:cs="Arial"/>
          <w:b/>
          <w:bCs/>
        </w:rPr>
      </w:pPr>
    </w:p>
    <w:p w14:paraId="355A0ED8" w14:textId="77777777" w:rsidR="00D0458C" w:rsidRDefault="009A54F1">
      <w:pPr>
        <w:widowControl w:val="0"/>
        <w:spacing w:before="80" w:line="280" w:lineRule="exact"/>
        <w:ind w:left="1040" w:right="82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hAnsi="Arial"/>
          <w:b/>
          <w:bCs/>
          <w:sz w:val="32"/>
          <w:szCs w:val="32"/>
        </w:rPr>
        <w:t>ИНСТРУКЦИИЯ</w:t>
      </w:r>
      <w:r>
        <w:rPr>
          <w:rFonts w:hAnsi="Arial"/>
          <w:b/>
          <w:bCs/>
          <w:sz w:val="32"/>
          <w:szCs w:val="32"/>
        </w:rPr>
        <w:t xml:space="preserve"> </w:t>
      </w:r>
      <w:r>
        <w:rPr>
          <w:rFonts w:hAnsi="Arial"/>
          <w:b/>
          <w:bCs/>
          <w:sz w:val="32"/>
          <w:szCs w:val="32"/>
        </w:rPr>
        <w:t>№</w:t>
      </w:r>
    </w:p>
    <w:p w14:paraId="5AF8514E" w14:textId="77777777" w:rsidR="00D0458C" w:rsidRDefault="009A54F1">
      <w:pPr>
        <w:widowControl w:val="0"/>
        <w:spacing w:before="80" w:line="280" w:lineRule="exact"/>
        <w:ind w:left="1040" w:right="82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hAnsi="Arial"/>
          <w:b/>
          <w:bCs/>
          <w:sz w:val="32"/>
          <w:szCs w:val="32"/>
        </w:rPr>
        <w:t>ПО</w:t>
      </w:r>
      <w:r>
        <w:rPr>
          <w:rFonts w:hAnsi="Arial"/>
          <w:b/>
          <w:bCs/>
          <w:sz w:val="32"/>
          <w:szCs w:val="32"/>
        </w:rPr>
        <w:t xml:space="preserve"> </w:t>
      </w:r>
      <w:r>
        <w:rPr>
          <w:rFonts w:hAnsi="Arial"/>
          <w:b/>
          <w:bCs/>
          <w:sz w:val="32"/>
          <w:szCs w:val="32"/>
        </w:rPr>
        <w:t>ОХРАНЕ</w:t>
      </w:r>
      <w:r>
        <w:rPr>
          <w:rFonts w:hAnsi="Arial"/>
          <w:b/>
          <w:bCs/>
          <w:sz w:val="32"/>
          <w:szCs w:val="32"/>
        </w:rPr>
        <w:t xml:space="preserve"> </w:t>
      </w:r>
      <w:r>
        <w:rPr>
          <w:rFonts w:hAnsi="Arial"/>
          <w:b/>
          <w:bCs/>
          <w:sz w:val="32"/>
          <w:szCs w:val="32"/>
        </w:rPr>
        <w:t>ТРУДА</w:t>
      </w:r>
      <w:r>
        <w:rPr>
          <w:rFonts w:hAnsi="Arial"/>
          <w:b/>
          <w:bCs/>
          <w:sz w:val="32"/>
          <w:szCs w:val="32"/>
        </w:rPr>
        <w:t xml:space="preserve"> </w:t>
      </w:r>
      <w:r>
        <w:rPr>
          <w:rFonts w:hAnsi="Arial"/>
          <w:b/>
          <w:bCs/>
          <w:sz w:val="32"/>
          <w:szCs w:val="32"/>
        </w:rPr>
        <w:t>ДЛЯ</w:t>
      </w:r>
    </w:p>
    <w:p w14:paraId="0353F934" w14:textId="77777777" w:rsidR="00D0458C" w:rsidRDefault="009A54F1">
      <w:pPr>
        <w:widowControl w:val="0"/>
        <w:spacing w:before="80" w:line="280" w:lineRule="exact"/>
        <w:ind w:left="1040" w:right="820"/>
        <w:jc w:val="center"/>
        <w:rPr>
          <w:rFonts w:ascii="Arial" w:eastAsia="Arial" w:hAnsi="Arial" w:cs="Arial"/>
          <w:i/>
          <w:iCs/>
          <w:sz w:val="32"/>
          <w:szCs w:val="32"/>
        </w:rPr>
      </w:pPr>
      <w:r>
        <w:rPr>
          <w:rFonts w:hAnsi="Arial"/>
          <w:i/>
          <w:iCs/>
          <w:sz w:val="32"/>
          <w:szCs w:val="32"/>
        </w:rPr>
        <w:t>ПРОХОДЧИКА</w:t>
      </w:r>
    </w:p>
    <w:p w14:paraId="478BE787" w14:textId="77777777" w:rsidR="00D0458C" w:rsidRDefault="00D0458C">
      <w:pPr>
        <w:widowControl w:val="0"/>
        <w:spacing w:before="80" w:line="280" w:lineRule="exact"/>
        <w:ind w:left="1040" w:right="820"/>
        <w:jc w:val="center"/>
        <w:rPr>
          <w:rFonts w:ascii="Arial" w:eastAsia="Arial" w:hAnsi="Arial" w:cs="Arial"/>
          <w:i/>
          <w:iCs/>
        </w:rPr>
      </w:pPr>
    </w:p>
    <w:p w14:paraId="5D3E0341" w14:textId="77777777" w:rsidR="00D0458C" w:rsidRDefault="00D0458C">
      <w:pPr>
        <w:widowControl w:val="0"/>
        <w:spacing w:before="80" w:line="280" w:lineRule="exact"/>
        <w:ind w:left="1040" w:right="820"/>
        <w:jc w:val="center"/>
        <w:rPr>
          <w:rFonts w:ascii="Arial" w:eastAsia="Arial" w:hAnsi="Arial" w:cs="Arial"/>
          <w:i/>
          <w:iCs/>
        </w:rPr>
      </w:pPr>
    </w:p>
    <w:p w14:paraId="2F0FC3F5" w14:textId="77777777" w:rsidR="00D0458C" w:rsidRDefault="00D0458C">
      <w:pPr>
        <w:widowControl w:val="0"/>
        <w:spacing w:before="80" w:line="280" w:lineRule="exact"/>
        <w:ind w:left="1040" w:right="820"/>
        <w:jc w:val="center"/>
        <w:rPr>
          <w:rFonts w:ascii="Arial" w:eastAsia="Arial" w:hAnsi="Arial" w:cs="Arial"/>
          <w:i/>
          <w:iCs/>
        </w:rPr>
      </w:pPr>
    </w:p>
    <w:p w14:paraId="0ADD64B3" w14:textId="77777777" w:rsidR="00D0458C" w:rsidRDefault="00D0458C">
      <w:pPr>
        <w:widowControl w:val="0"/>
        <w:spacing w:before="80" w:line="280" w:lineRule="exact"/>
        <w:ind w:left="1040" w:right="820"/>
        <w:jc w:val="center"/>
        <w:rPr>
          <w:rFonts w:ascii="Arial" w:eastAsia="Arial" w:hAnsi="Arial" w:cs="Arial"/>
          <w:i/>
          <w:iCs/>
        </w:rPr>
      </w:pPr>
    </w:p>
    <w:p w14:paraId="6A6CE092" w14:textId="77777777" w:rsidR="00D0458C" w:rsidRDefault="00D0458C">
      <w:pPr>
        <w:widowControl w:val="0"/>
        <w:spacing w:before="80" w:line="280" w:lineRule="exact"/>
        <w:ind w:left="1040" w:right="820"/>
        <w:jc w:val="center"/>
        <w:rPr>
          <w:rFonts w:ascii="Arial" w:eastAsia="Arial" w:hAnsi="Arial" w:cs="Arial"/>
          <w:i/>
          <w:iCs/>
        </w:rPr>
      </w:pPr>
    </w:p>
    <w:p w14:paraId="6DF02E0F" w14:textId="77777777" w:rsidR="00D0458C" w:rsidRDefault="00D0458C">
      <w:pPr>
        <w:widowControl w:val="0"/>
        <w:spacing w:before="80" w:line="280" w:lineRule="exact"/>
        <w:ind w:left="1040" w:right="820"/>
        <w:jc w:val="center"/>
        <w:rPr>
          <w:rFonts w:ascii="Arial" w:eastAsia="Arial" w:hAnsi="Arial" w:cs="Arial"/>
          <w:i/>
          <w:iCs/>
        </w:rPr>
      </w:pPr>
    </w:p>
    <w:p w14:paraId="3223DA4E" w14:textId="77777777" w:rsidR="00D0458C" w:rsidRDefault="00D0458C">
      <w:pPr>
        <w:widowControl w:val="0"/>
        <w:spacing w:before="80" w:line="280" w:lineRule="exact"/>
        <w:ind w:left="1040" w:right="820"/>
        <w:jc w:val="center"/>
        <w:rPr>
          <w:rFonts w:ascii="Arial" w:eastAsia="Arial" w:hAnsi="Arial" w:cs="Arial"/>
          <w:i/>
          <w:iCs/>
        </w:rPr>
      </w:pPr>
    </w:p>
    <w:p w14:paraId="247AA8B2" w14:textId="77777777" w:rsidR="00D0458C" w:rsidRDefault="009A54F1">
      <w:pPr>
        <w:widowControl w:val="0"/>
        <w:spacing w:before="80" w:line="280" w:lineRule="exact"/>
        <w:ind w:left="1040" w:right="8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>Введена</w:t>
      </w:r>
      <w:r>
        <w:rPr>
          <w:rFonts w:asci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в</w:t>
      </w:r>
      <w:r>
        <w:rPr>
          <w:rFonts w:asci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действие</w:t>
      </w:r>
    </w:p>
    <w:p w14:paraId="10A67DA6" w14:textId="77777777" w:rsidR="00D0458C" w:rsidRDefault="009A54F1">
      <w:pPr>
        <w:widowControl w:val="0"/>
        <w:spacing w:before="80" w:line="280" w:lineRule="exact"/>
        <w:ind w:left="1040" w:right="8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  <w:t>__________ 199_</w:t>
      </w:r>
      <w:r>
        <w:rPr>
          <w:rFonts w:hAnsi="Arial"/>
          <w:sz w:val="24"/>
          <w:szCs w:val="24"/>
        </w:rPr>
        <w:t>г</w:t>
      </w:r>
      <w:r>
        <w:rPr>
          <w:rFonts w:ascii="Arial"/>
          <w:sz w:val="24"/>
          <w:szCs w:val="24"/>
        </w:rPr>
        <w:t>.</w:t>
      </w:r>
    </w:p>
    <w:p w14:paraId="5E2EF9A2" w14:textId="77777777" w:rsidR="00D0458C" w:rsidRDefault="00D0458C">
      <w:pPr>
        <w:widowControl w:val="0"/>
        <w:spacing w:before="80" w:line="280" w:lineRule="exact"/>
        <w:ind w:left="1040" w:right="820"/>
        <w:jc w:val="center"/>
        <w:rPr>
          <w:rFonts w:ascii="Arial" w:eastAsia="Arial" w:hAnsi="Arial" w:cs="Arial"/>
          <w:i/>
          <w:iCs/>
          <w:sz w:val="24"/>
          <w:szCs w:val="24"/>
        </w:rPr>
      </w:pPr>
    </w:p>
    <w:p w14:paraId="4B2B9BC2" w14:textId="77777777" w:rsidR="00D0458C" w:rsidRDefault="00D0458C">
      <w:pPr>
        <w:widowControl w:val="0"/>
        <w:spacing w:before="80" w:line="280" w:lineRule="exact"/>
        <w:ind w:left="1040" w:right="820"/>
        <w:jc w:val="center"/>
        <w:rPr>
          <w:rFonts w:ascii="Arial" w:eastAsia="Arial" w:hAnsi="Arial" w:cs="Arial"/>
          <w:i/>
          <w:iCs/>
          <w:sz w:val="24"/>
          <w:szCs w:val="24"/>
        </w:rPr>
      </w:pPr>
    </w:p>
    <w:p w14:paraId="63034E7F" w14:textId="77777777" w:rsidR="00D0458C" w:rsidRDefault="00D0458C">
      <w:pPr>
        <w:widowControl w:val="0"/>
        <w:spacing w:before="80" w:line="280" w:lineRule="exact"/>
        <w:ind w:left="1040" w:right="820"/>
        <w:jc w:val="center"/>
        <w:rPr>
          <w:rFonts w:ascii="Arial" w:eastAsia="Arial" w:hAnsi="Arial" w:cs="Arial"/>
          <w:i/>
          <w:iCs/>
          <w:sz w:val="24"/>
          <w:szCs w:val="24"/>
        </w:rPr>
      </w:pPr>
    </w:p>
    <w:p w14:paraId="10E742FE" w14:textId="77777777" w:rsidR="00D0458C" w:rsidRDefault="00D0458C">
      <w:pPr>
        <w:widowControl w:val="0"/>
        <w:spacing w:before="80" w:line="280" w:lineRule="exact"/>
        <w:ind w:left="1040" w:right="820"/>
        <w:jc w:val="center"/>
        <w:rPr>
          <w:rFonts w:ascii="Arial" w:eastAsia="Arial" w:hAnsi="Arial" w:cs="Arial"/>
          <w:i/>
          <w:iCs/>
          <w:sz w:val="24"/>
          <w:szCs w:val="24"/>
        </w:rPr>
      </w:pPr>
    </w:p>
    <w:p w14:paraId="1301D07C" w14:textId="77777777" w:rsidR="00D0458C" w:rsidRDefault="00D0458C">
      <w:pPr>
        <w:widowControl w:val="0"/>
        <w:spacing w:before="80" w:line="280" w:lineRule="exact"/>
        <w:ind w:left="1040" w:right="820"/>
        <w:jc w:val="center"/>
        <w:rPr>
          <w:rFonts w:ascii="Arial" w:eastAsia="Arial" w:hAnsi="Arial" w:cs="Arial"/>
          <w:i/>
          <w:iCs/>
          <w:sz w:val="24"/>
          <w:szCs w:val="24"/>
        </w:rPr>
      </w:pPr>
    </w:p>
    <w:p w14:paraId="47A7E017" w14:textId="77777777" w:rsidR="00D0458C" w:rsidRDefault="00D0458C">
      <w:pPr>
        <w:widowControl w:val="0"/>
        <w:spacing w:before="80" w:line="280" w:lineRule="exact"/>
        <w:ind w:left="1040" w:right="820"/>
        <w:jc w:val="center"/>
        <w:rPr>
          <w:rFonts w:ascii="Arial" w:eastAsia="Arial" w:hAnsi="Arial" w:cs="Arial"/>
          <w:i/>
          <w:iCs/>
          <w:sz w:val="24"/>
          <w:szCs w:val="24"/>
        </w:rPr>
      </w:pPr>
    </w:p>
    <w:p w14:paraId="0E4CB14B" w14:textId="77777777" w:rsidR="00D0458C" w:rsidRDefault="00D0458C">
      <w:pPr>
        <w:widowControl w:val="0"/>
        <w:spacing w:before="80" w:line="280" w:lineRule="exact"/>
        <w:ind w:left="1040" w:right="820"/>
        <w:jc w:val="center"/>
        <w:rPr>
          <w:rFonts w:ascii="Arial" w:eastAsia="Arial" w:hAnsi="Arial" w:cs="Arial"/>
          <w:i/>
          <w:iCs/>
          <w:sz w:val="24"/>
          <w:szCs w:val="24"/>
        </w:rPr>
      </w:pPr>
    </w:p>
    <w:p w14:paraId="2F3A430B" w14:textId="77777777" w:rsidR="00D0458C" w:rsidRDefault="00D0458C">
      <w:pPr>
        <w:widowControl w:val="0"/>
        <w:spacing w:before="80" w:line="280" w:lineRule="exact"/>
        <w:ind w:left="1040" w:right="820"/>
        <w:jc w:val="center"/>
        <w:rPr>
          <w:rFonts w:ascii="Arial" w:eastAsia="Arial" w:hAnsi="Arial" w:cs="Arial"/>
          <w:i/>
          <w:iCs/>
          <w:sz w:val="24"/>
          <w:szCs w:val="24"/>
        </w:rPr>
      </w:pPr>
    </w:p>
    <w:p w14:paraId="692ACAB2" w14:textId="77777777" w:rsidR="00D0458C" w:rsidRDefault="00D0458C">
      <w:pPr>
        <w:widowControl w:val="0"/>
        <w:spacing w:before="80" w:line="280" w:lineRule="exact"/>
        <w:ind w:left="1040" w:right="820"/>
        <w:jc w:val="center"/>
        <w:rPr>
          <w:rFonts w:ascii="Arial" w:eastAsia="Arial" w:hAnsi="Arial" w:cs="Arial"/>
          <w:i/>
          <w:iCs/>
        </w:rPr>
      </w:pPr>
    </w:p>
    <w:p w14:paraId="29AEF65E" w14:textId="77777777" w:rsidR="00D0458C" w:rsidRDefault="00D0458C">
      <w:pPr>
        <w:widowControl w:val="0"/>
        <w:spacing w:before="80" w:line="280" w:lineRule="exact"/>
        <w:ind w:left="1040" w:right="820"/>
        <w:jc w:val="center"/>
        <w:rPr>
          <w:rFonts w:ascii="Arial" w:eastAsia="Arial" w:hAnsi="Arial" w:cs="Arial"/>
          <w:i/>
          <w:iCs/>
        </w:rPr>
      </w:pPr>
    </w:p>
    <w:p w14:paraId="382E369C" w14:textId="77777777" w:rsidR="00D0458C" w:rsidRDefault="00D0458C">
      <w:pPr>
        <w:widowControl w:val="0"/>
        <w:spacing w:before="80" w:line="280" w:lineRule="exact"/>
        <w:ind w:left="1040" w:right="820"/>
        <w:jc w:val="center"/>
        <w:rPr>
          <w:rFonts w:ascii="Arial" w:eastAsia="Arial" w:hAnsi="Arial" w:cs="Arial"/>
          <w:i/>
          <w:iCs/>
        </w:rPr>
      </w:pPr>
    </w:p>
    <w:p w14:paraId="5FF1DCEE" w14:textId="77777777" w:rsidR="00D0458C" w:rsidRDefault="009A54F1">
      <w:pPr>
        <w:widowControl w:val="0"/>
        <w:spacing w:before="80" w:line="280" w:lineRule="exact"/>
        <w:ind w:left="1040" w:right="8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hAnsi="Arial"/>
          <w:sz w:val="24"/>
          <w:szCs w:val="24"/>
        </w:rPr>
        <w:t>город</w:t>
      </w:r>
    </w:p>
    <w:p w14:paraId="5CB583A1" w14:textId="77777777" w:rsidR="00D0458C" w:rsidRDefault="009A54F1">
      <w:pPr>
        <w:widowControl w:val="0"/>
        <w:spacing w:before="80" w:line="280" w:lineRule="exact"/>
        <w:ind w:left="1040" w:right="8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hAnsi="Arial"/>
          <w:sz w:val="24"/>
          <w:szCs w:val="24"/>
        </w:rPr>
        <w:t>год</w:t>
      </w:r>
    </w:p>
    <w:p w14:paraId="3A87AA47" w14:textId="77777777" w:rsidR="00D0458C" w:rsidRDefault="00D0458C">
      <w:pPr>
        <w:widowControl w:val="0"/>
        <w:spacing w:line="220" w:lineRule="exact"/>
        <w:ind w:right="720"/>
      </w:pPr>
      <w:bookmarkStart w:id="0" w:name="_GoBack"/>
      <w:bookmarkEnd w:id="0"/>
    </w:p>
    <w:p w14:paraId="019C4A20" w14:textId="77777777" w:rsidR="00D0458C" w:rsidRDefault="009A54F1">
      <w:pPr>
        <w:widowControl w:val="0"/>
        <w:spacing w:line="220" w:lineRule="exact"/>
        <w:ind w:right="720"/>
      </w:pPr>
      <w:r>
        <w:t>УТВЕРЖДЕНО</w:t>
      </w:r>
      <w:r>
        <w:rPr>
          <w:rFonts w:ascii="Times New Roman"/>
        </w:rPr>
        <w:t>: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 xml:space="preserve"> </w:t>
      </w:r>
      <w:r>
        <w:rPr>
          <w:rFonts w:ascii="Times New Roman"/>
        </w:rPr>
        <w:tab/>
        <w:t xml:space="preserve">             </w:t>
      </w:r>
      <w:r>
        <w:t>УТВЕРЖДАЮ</w:t>
      </w:r>
      <w:r>
        <w:rPr>
          <w:rFonts w:ascii="Times New Roman"/>
        </w:rPr>
        <w:t>:</w:t>
      </w:r>
    </w:p>
    <w:p w14:paraId="63D4696A" w14:textId="77777777" w:rsidR="00D0458C" w:rsidRDefault="009A54F1">
      <w:pPr>
        <w:widowControl w:val="0"/>
        <w:spacing w:line="220" w:lineRule="exact"/>
        <w:ind w:right="720"/>
      </w:pPr>
      <w:r>
        <w:t>Председатель</w:t>
      </w:r>
      <w:r>
        <w:t xml:space="preserve"> </w:t>
      </w:r>
      <w:r>
        <w:t>комитета</w:t>
      </w:r>
      <w:r>
        <w:t xml:space="preserve"> </w:t>
      </w:r>
      <w:r>
        <w:t>профсоюза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 xml:space="preserve">       </w:t>
      </w:r>
      <w:r>
        <w:t>Руководитель</w:t>
      </w:r>
      <w:r>
        <w:t xml:space="preserve"> </w:t>
      </w:r>
      <w:r>
        <w:t>орга</w:t>
      </w:r>
      <w:bookmarkStart w:id="1" w:name="OCRUncertain002"/>
      <w:r>
        <w:t>низации</w:t>
      </w:r>
    </w:p>
    <w:p w14:paraId="66DD05C3" w14:textId="77777777" w:rsidR="00D0458C" w:rsidRDefault="009A54F1">
      <w:pPr>
        <w:widowControl w:val="0"/>
        <w:spacing w:line="220" w:lineRule="exact"/>
        <w:ind w:right="720"/>
      </w:pPr>
      <w:r>
        <w:rPr>
          <w:rFonts w:ascii="Times New Roman"/>
        </w:rPr>
        <w:t>______________________________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 xml:space="preserve">       ________________________</w:t>
      </w:r>
    </w:p>
    <w:p w14:paraId="4832F19E" w14:textId="77777777" w:rsidR="00D0458C" w:rsidRDefault="009A54F1">
      <w:pPr>
        <w:widowControl w:val="0"/>
        <w:spacing w:line="220" w:lineRule="exact"/>
        <w:ind w:right="720"/>
      </w:pPr>
      <w:r>
        <w:t>«</w:t>
      </w:r>
      <w:r>
        <w:rPr>
          <w:rFonts w:ascii="Times New Roman"/>
        </w:rPr>
        <w:t>____</w:t>
      </w:r>
      <w:r>
        <w:t>»</w:t>
      </w:r>
      <w:r>
        <w:rPr>
          <w:rFonts w:ascii="Times New Roman"/>
        </w:rPr>
        <w:t>________________</w:t>
      </w:r>
      <w:bookmarkEnd w:id="1"/>
      <w:r>
        <w:rPr>
          <w:rFonts w:ascii="Times New Roman"/>
        </w:rPr>
        <w:t xml:space="preserve"> 199__</w:t>
      </w:r>
      <w:bookmarkStart w:id="2" w:name="OCRUncertain004"/>
      <w:r>
        <w:t>г</w:t>
      </w:r>
      <w:bookmarkEnd w:id="2"/>
      <w:r>
        <w:rPr>
          <w:rFonts w:ascii="Times New Roman"/>
        </w:rPr>
        <w:t>.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bookmarkStart w:id="3" w:name="OCRUncertain005"/>
      <w:r>
        <w:tab/>
      </w:r>
      <w:r>
        <w:tab/>
      </w:r>
      <w:r>
        <w:t>«</w:t>
      </w:r>
      <w:r>
        <w:rPr>
          <w:rFonts w:ascii="Times New Roman"/>
        </w:rPr>
        <w:t>____</w:t>
      </w:r>
      <w:r>
        <w:t>»</w:t>
      </w:r>
      <w:r>
        <w:rPr>
          <w:rFonts w:ascii="Times New Roman"/>
        </w:rPr>
        <w:t>______________</w:t>
      </w:r>
      <w:bookmarkEnd w:id="3"/>
      <w:r>
        <w:rPr>
          <w:rFonts w:ascii="Times New Roman"/>
        </w:rPr>
        <w:t xml:space="preserve"> 199__</w:t>
      </w:r>
      <w:r>
        <w:t>г</w:t>
      </w:r>
      <w:r>
        <w:rPr>
          <w:rFonts w:ascii="Times New Roman"/>
        </w:rPr>
        <w:t>.</w:t>
      </w:r>
    </w:p>
    <w:p w14:paraId="656C03D4" w14:textId="77777777" w:rsidR="00D0458C" w:rsidRDefault="009A54F1">
      <w:pPr>
        <w:widowControl w:val="0"/>
        <w:spacing w:line="220" w:lineRule="exact"/>
        <w:ind w:right="720"/>
      </w:pPr>
      <w:r>
        <w:t>протокол</w:t>
      </w:r>
      <w:r>
        <w:t xml:space="preserve"> </w:t>
      </w:r>
      <w:r>
        <w:t>№</w:t>
      </w:r>
      <w:r>
        <w:rPr>
          <w:rFonts w:ascii="Times New Roman"/>
        </w:rPr>
        <w:t>__________________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 xml:space="preserve">       __________________ 199__</w:t>
      </w:r>
      <w:r>
        <w:t>г</w:t>
      </w:r>
      <w:r>
        <w:rPr>
          <w:rFonts w:ascii="Times New Roman"/>
        </w:rPr>
        <w:t>.</w:t>
      </w:r>
    </w:p>
    <w:p w14:paraId="7BDBB627" w14:textId="77777777" w:rsidR="00D0458C" w:rsidRDefault="00D0458C">
      <w:pPr>
        <w:widowControl w:val="0"/>
        <w:spacing w:line="220" w:lineRule="exact"/>
        <w:ind w:right="720"/>
      </w:pPr>
    </w:p>
    <w:p w14:paraId="36E7E3B7" w14:textId="77777777" w:rsidR="00D0458C" w:rsidRDefault="00D0458C">
      <w:pPr>
        <w:widowControl w:val="0"/>
        <w:spacing w:line="220" w:lineRule="exact"/>
        <w:ind w:right="720"/>
      </w:pPr>
    </w:p>
    <w:p w14:paraId="7917AC88" w14:textId="77777777" w:rsidR="00D0458C" w:rsidRDefault="009A54F1">
      <w:pPr>
        <w:widowControl w:val="0"/>
        <w:spacing w:before="80" w:line="280" w:lineRule="exact"/>
        <w:ind w:left="3160" w:right="298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hAnsi="Arial"/>
          <w:b/>
          <w:bCs/>
          <w:sz w:val="22"/>
          <w:szCs w:val="22"/>
        </w:rPr>
        <w:t>ИНСТРУКЦИЯ</w:t>
      </w:r>
      <w:r>
        <w:rPr>
          <w:rFonts w:hAnsi="Arial"/>
          <w:b/>
          <w:bCs/>
          <w:sz w:val="22"/>
          <w:szCs w:val="22"/>
        </w:rPr>
        <w:t xml:space="preserve"> </w:t>
      </w:r>
      <w:r>
        <w:rPr>
          <w:rFonts w:hAnsi="Arial"/>
          <w:b/>
          <w:bCs/>
          <w:sz w:val="22"/>
          <w:szCs w:val="22"/>
        </w:rPr>
        <w:t>№</w:t>
      </w:r>
      <w:r>
        <w:rPr>
          <w:rFonts w:hAnsi="Arial"/>
          <w:b/>
          <w:bCs/>
          <w:sz w:val="22"/>
          <w:szCs w:val="22"/>
        </w:rPr>
        <w:t xml:space="preserve"> </w:t>
      </w:r>
      <w:r>
        <w:rPr>
          <w:rFonts w:ascii="Arial"/>
          <w:b/>
          <w:bCs/>
          <w:sz w:val="22"/>
          <w:szCs w:val="22"/>
        </w:rPr>
        <w:t>___</w:t>
      </w:r>
    </w:p>
    <w:p w14:paraId="1C42E16F" w14:textId="77777777" w:rsidR="00D0458C" w:rsidRDefault="009A54F1">
      <w:pPr>
        <w:pStyle w:val="1"/>
        <w:rPr>
          <w:sz w:val="22"/>
          <w:szCs w:val="22"/>
        </w:rPr>
      </w:pPr>
      <w:r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ОХРАН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ТРУДА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</w:p>
    <w:p w14:paraId="4CCF14E6" w14:textId="77777777" w:rsidR="00D0458C" w:rsidRDefault="009A54F1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ПРОХОДЧИКА</w:t>
      </w:r>
    </w:p>
    <w:p w14:paraId="3F619086" w14:textId="77777777" w:rsidR="00D0458C" w:rsidRDefault="00D0458C">
      <w:pPr>
        <w:rPr>
          <w:sz w:val="24"/>
          <w:szCs w:val="24"/>
        </w:rPr>
      </w:pPr>
    </w:p>
    <w:p w14:paraId="1CF23DC6" w14:textId="77777777" w:rsidR="00D0458C" w:rsidRDefault="009A54F1">
      <w:pPr>
        <w:numPr>
          <w:ilvl w:val="0"/>
          <w:numId w:val="3"/>
        </w:numPr>
        <w:tabs>
          <w:tab w:val="num" w:pos="300"/>
          <w:tab w:val="left" w:pos="360"/>
        </w:tabs>
        <w:ind w:left="300" w:hanging="3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ТРЕБОВАНИЯ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БЕЗОПАСНОСТИ</w:t>
      </w:r>
    </w:p>
    <w:p w14:paraId="14388749" w14:textId="77777777" w:rsidR="00D0458C" w:rsidRDefault="00D0458C">
      <w:pPr>
        <w:rPr>
          <w:sz w:val="24"/>
          <w:szCs w:val="24"/>
        </w:rPr>
      </w:pPr>
    </w:p>
    <w:p w14:paraId="57AAB164" w14:textId="77777777" w:rsidR="00D0458C" w:rsidRDefault="009A54F1">
      <w:pPr>
        <w:numPr>
          <w:ilvl w:val="1"/>
          <w:numId w:val="3"/>
        </w:numPr>
        <w:tabs>
          <w:tab w:val="num" w:pos="350"/>
          <w:tab w:val="left" w:pos="420"/>
        </w:tabs>
        <w:ind w:left="350" w:hanging="350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качестве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проходчика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допущен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персонал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моложе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18 </w:t>
      </w:r>
      <w:r>
        <w:rPr>
          <w:sz w:val="24"/>
          <w:szCs w:val="24"/>
        </w:rPr>
        <w:t>лет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прошедший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медицинскую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комиссию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специальное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обучение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прошедший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проверку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технике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предприятия</w:t>
      </w:r>
      <w:r>
        <w:rPr>
          <w:rFonts w:ascii="Times New Roman"/>
          <w:sz w:val="24"/>
          <w:szCs w:val="24"/>
        </w:rPr>
        <w:t xml:space="preserve">. </w:t>
      </w:r>
      <w:r>
        <w:rPr>
          <w:sz w:val="24"/>
          <w:szCs w:val="24"/>
        </w:rPr>
        <w:t>Допуск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оформляется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письменно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журнале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инструктажа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рабочем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месте</w:t>
      </w:r>
      <w:r>
        <w:rPr>
          <w:rFonts w:ascii="Times New Roman"/>
          <w:sz w:val="24"/>
          <w:szCs w:val="24"/>
        </w:rPr>
        <w:t xml:space="preserve">. </w:t>
      </w:r>
      <w:r>
        <w:rPr>
          <w:sz w:val="24"/>
          <w:szCs w:val="24"/>
        </w:rPr>
        <w:t>Перед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допуском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проходчик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пройти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инструктажи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вводный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рабочем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месте</w:t>
      </w:r>
      <w:r>
        <w:rPr>
          <w:rFonts w:ascii="Times New Roman"/>
          <w:sz w:val="24"/>
          <w:szCs w:val="24"/>
        </w:rPr>
        <w:t xml:space="preserve">. </w:t>
      </w:r>
      <w:r>
        <w:rPr>
          <w:sz w:val="24"/>
          <w:szCs w:val="24"/>
        </w:rPr>
        <w:t>Повторный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инструктаж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проходить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3 </w:t>
      </w:r>
      <w:r>
        <w:rPr>
          <w:sz w:val="24"/>
          <w:szCs w:val="24"/>
        </w:rPr>
        <w:t>месяца</w:t>
      </w:r>
      <w:r>
        <w:rPr>
          <w:rFonts w:ascii="Times New Roman"/>
          <w:sz w:val="24"/>
          <w:szCs w:val="24"/>
        </w:rPr>
        <w:t>.</w:t>
      </w:r>
    </w:p>
    <w:p w14:paraId="4A643A2B" w14:textId="77777777" w:rsidR="00D0458C" w:rsidRDefault="009A54F1">
      <w:pPr>
        <w:ind w:left="420"/>
        <w:rPr>
          <w:sz w:val="24"/>
          <w:szCs w:val="24"/>
        </w:rPr>
      </w:pPr>
      <w:r>
        <w:rPr>
          <w:sz w:val="24"/>
          <w:szCs w:val="24"/>
        </w:rPr>
        <w:t>Повторная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проверка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техники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проводится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1 </w:t>
      </w:r>
      <w:r>
        <w:rPr>
          <w:sz w:val="24"/>
          <w:szCs w:val="24"/>
        </w:rPr>
        <w:t>раз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12 </w:t>
      </w:r>
      <w:r>
        <w:rPr>
          <w:sz w:val="24"/>
          <w:szCs w:val="24"/>
        </w:rPr>
        <w:t>месяцев</w:t>
      </w:r>
      <w:r>
        <w:rPr>
          <w:rFonts w:ascii="Times New Roman"/>
          <w:sz w:val="24"/>
          <w:szCs w:val="24"/>
        </w:rPr>
        <w:t>.</w:t>
      </w:r>
    </w:p>
    <w:p w14:paraId="02187298" w14:textId="77777777" w:rsidR="00D0458C" w:rsidRDefault="00D0458C">
      <w:pPr>
        <w:rPr>
          <w:sz w:val="24"/>
          <w:szCs w:val="24"/>
        </w:rPr>
      </w:pPr>
    </w:p>
    <w:p w14:paraId="7EF0E511" w14:textId="77777777" w:rsidR="00D0458C" w:rsidRDefault="009A54F1">
      <w:pPr>
        <w:numPr>
          <w:ilvl w:val="1"/>
          <w:numId w:val="3"/>
        </w:numPr>
        <w:tabs>
          <w:tab w:val="num" w:pos="350"/>
          <w:tab w:val="left" w:pos="420"/>
        </w:tabs>
        <w:ind w:left="350" w:hanging="350"/>
        <w:rPr>
          <w:sz w:val="24"/>
          <w:szCs w:val="24"/>
        </w:rPr>
      </w:pPr>
      <w:r>
        <w:rPr>
          <w:sz w:val="24"/>
          <w:szCs w:val="24"/>
        </w:rPr>
        <w:t>Проходчик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соблюдать</w:t>
      </w:r>
      <w:r>
        <w:rPr>
          <w:rFonts w:ascii="Times New Roman"/>
          <w:sz w:val="24"/>
          <w:szCs w:val="24"/>
          <w:lang w:val="en-US"/>
        </w:rPr>
        <w:t>:</w:t>
      </w:r>
    </w:p>
    <w:p w14:paraId="7A90B1B0" w14:textId="77777777" w:rsidR="00D0458C" w:rsidRDefault="009A54F1">
      <w:pPr>
        <w:numPr>
          <w:ilvl w:val="0"/>
          <w:numId w:val="6"/>
        </w:numPr>
        <w:tabs>
          <w:tab w:val="num" w:pos="720"/>
          <w:tab w:val="left" w:pos="780"/>
        </w:tabs>
        <w:ind w:left="720" w:hanging="300"/>
      </w:pPr>
      <w:r>
        <w:rPr>
          <w:sz w:val="24"/>
          <w:szCs w:val="24"/>
        </w:rPr>
        <w:t>правила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внутреннего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трудового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распорядка</w:t>
      </w:r>
      <w:r>
        <w:rPr>
          <w:rFonts w:ascii="Times New Roman"/>
          <w:sz w:val="24"/>
          <w:szCs w:val="24"/>
          <w:lang w:val="en-US"/>
        </w:rPr>
        <w:t>;</w:t>
      </w:r>
    </w:p>
    <w:p w14:paraId="1BFDAF17" w14:textId="77777777" w:rsidR="00D0458C" w:rsidRDefault="009A54F1">
      <w:pPr>
        <w:numPr>
          <w:ilvl w:val="0"/>
          <w:numId w:val="7"/>
        </w:numPr>
        <w:tabs>
          <w:tab w:val="num" w:pos="720"/>
          <w:tab w:val="left" w:pos="780"/>
        </w:tabs>
        <w:ind w:left="720" w:hanging="300"/>
      </w:pPr>
      <w:r>
        <w:rPr>
          <w:sz w:val="24"/>
          <w:szCs w:val="24"/>
        </w:rPr>
        <w:t>правила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противопожарной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защиты</w:t>
      </w:r>
      <w:r>
        <w:rPr>
          <w:rFonts w:ascii="Times New Roman"/>
          <w:sz w:val="24"/>
          <w:szCs w:val="24"/>
        </w:rPr>
        <w:t>.</w:t>
      </w:r>
    </w:p>
    <w:p w14:paraId="6E32CC76" w14:textId="77777777" w:rsidR="00D0458C" w:rsidRDefault="00D0458C">
      <w:pPr>
        <w:ind w:left="420"/>
        <w:rPr>
          <w:sz w:val="24"/>
          <w:szCs w:val="24"/>
        </w:rPr>
      </w:pPr>
    </w:p>
    <w:p w14:paraId="2DDAB32B" w14:textId="77777777" w:rsidR="00D0458C" w:rsidRDefault="009A54F1">
      <w:pPr>
        <w:numPr>
          <w:ilvl w:val="1"/>
          <w:numId w:val="3"/>
        </w:numPr>
        <w:tabs>
          <w:tab w:val="num" w:pos="350"/>
          <w:tab w:val="left" w:pos="420"/>
        </w:tabs>
        <w:ind w:left="350" w:hanging="350"/>
        <w:rPr>
          <w:sz w:val="24"/>
          <w:szCs w:val="24"/>
        </w:rPr>
      </w:pPr>
      <w:r>
        <w:rPr>
          <w:sz w:val="24"/>
          <w:szCs w:val="24"/>
        </w:rPr>
        <w:t>Уметь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оказывать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первую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медицинскую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помощь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ран</w:t>
      </w:r>
      <w:r>
        <w:rPr>
          <w:sz w:val="24"/>
          <w:szCs w:val="24"/>
        </w:rPr>
        <w:t>ениях</w:t>
      </w:r>
      <w:r>
        <w:rPr>
          <w:rFonts w:ascii="Times New Roman"/>
          <w:sz w:val="24"/>
          <w:szCs w:val="24"/>
        </w:rPr>
        <w:t>.</w:t>
      </w:r>
    </w:p>
    <w:p w14:paraId="3A184C77" w14:textId="77777777" w:rsidR="00D0458C" w:rsidRDefault="00D0458C">
      <w:pPr>
        <w:rPr>
          <w:sz w:val="24"/>
          <w:szCs w:val="24"/>
        </w:rPr>
      </w:pPr>
    </w:p>
    <w:p w14:paraId="513A54E2" w14:textId="77777777" w:rsidR="00D0458C" w:rsidRDefault="009A54F1">
      <w:pPr>
        <w:numPr>
          <w:ilvl w:val="1"/>
          <w:numId w:val="3"/>
        </w:numPr>
        <w:tabs>
          <w:tab w:val="num" w:pos="350"/>
          <w:tab w:val="left" w:pos="420"/>
        </w:tabs>
        <w:ind w:left="350" w:hanging="350"/>
        <w:rPr>
          <w:sz w:val="24"/>
          <w:szCs w:val="24"/>
        </w:rPr>
      </w:pP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находиться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поднятым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грузом</w:t>
      </w:r>
      <w:r>
        <w:rPr>
          <w:rFonts w:ascii="Times New Roman"/>
          <w:sz w:val="24"/>
          <w:szCs w:val="24"/>
        </w:rPr>
        <w:t>.</w:t>
      </w:r>
    </w:p>
    <w:p w14:paraId="45D75245" w14:textId="77777777" w:rsidR="00D0458C" w:rsidRDefault="00D0458C">
      <w:pPr>
        <w:rPr>
          <w:sz w:val="24"/>
          <w:szCs w:val="24"/>
        </w:rPr>
      </w:pPr>
    </w:p>
    <w:p w14:paraId="707BF7AE" w14:textId="77777777" w:rsidR="00D0458C" w:rsidRDefault="009A54F1">
      <w:pPr>
        <w:numPr>
          <w:ilvl w:val="1"/>
          <w:numId w:val="3"/>
        </w:numPr>
        <w:tabs>
          <w:tab w:val="num" w:pos="350"/>
          <w:tab w:val="left" w:pos="420"/>
        </w:tabs>
        <w:ind w:left="350" w:hanging="350"/>
        <w:rPr>
          <w:sz w:val="24"/>
          <w:szCs w:val="24"/>
        </w:rPr>
      </w:pP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заходить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ограждения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опасных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зон</w:t>
      </w:r>
      <w:r>
        <w:rPr>
          <w:rFonts w:ascii="Times New Roman"/>
          <w:sz w:val="24"/>
          <w:szCs w:val="24"/>
        </w:rPr>
        <w:t>.</w:t>
      </w:r>
    </w:p>
    <w:p w14:paraId="5ED9CD83" w14:textId="77777777" w:rsidR="00D0458C" w:rsidRDefault="00D0458C">
      <w:pPr>
        <w:rPr>
          <w:sz w:val="24"/>
          <w:szCs w:val="24"/>
        </w:rPr>
      </w:pPr>
    </w:p>
    <w:p w14:paraId="64AE0BCE" w14:textId="77777777" w:rsidR="00D0458C" w:rsidRDefault="009A54F1">
      <w:pPr>
        <w:numPr>
          <w:ilvl w:val="1"/>
          <w:numId w:val="3"/>
        </w:numPr>
        <w:tabs>
          <w:tab w:val="num" w:pos="350"/>
          <w:tab w:val="left" w:pos="420"/>
        </w:tabs>
        <w:ind w:left="350" w:hanging="350"/>
        <w:rPr>
          <w:sz w:val="24"/>
          <w:szCs w:val="24"/>
        </w:rPr>
      </w:pP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электрооборудование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применяемое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подземных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выработках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взрывоопасных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взрывоопасном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исполнении</w:t>
      </w:r>
      <w:r>
        <w:rPr>
          <w:rFonts w:ascii="Times New Roman"/>
          <w:sz w:val="24"/>
          <w:szCs w:val="24"/>
        </w:rPr>
        <w:t>.</w:t>
      </w:r>
    </w:p>
    <w:p w14:paraId="0407C949" w14:textId="77777777" w:rsidR="00D0458C" w:rsidRDefault="00D0458C">
      <w:pPr>
        <w:rPr>
          <w:sz w:val="24"/>
          <w:szCs w:val="24"/>
        </w:rPr>
      </w:pPr>
    </w:p>
    <w:p w14:paraId="39C1BB21" w14:textId="77777777" w:rsidR="00D0458C" w:rsidRDefault="009A54F1">
      <w:pPr>
        <w:numPr>
          <w:ilvl w:val="1"/>
          <w:numId w:val="3"/>
        </w:numPr>
        <w:tabs>
          <w:tab w:val="num" w:pos="350"/>
          <w:tab w:val="left" w:pos="420"/>
        </w:tabs>
        <w:ind w:left="350" w:hanging="350"/>
        <w:rPr>
          <w:sz w:val="24"/>
          <w:szCs w:val="24"/>
        </w:rPr>
      </w:pPr>
      <w:r>
        <w:rPr>
          <w:sz w:val="24"/>
          <w:szCs w:val="24"/>
        </w:rPr>
        <w:t>Рабочие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пневматического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инструмента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sz w:val="24"/>
          <w:szCs w:val="24"/>
        </w:rPr>
        <w:t>молотки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буры</w:t>
      </w:r>
      <w:r>
        <w:rPr>
          <w:rFonts w:ascii="Times New Roman"/>
          <w:sz w:val="24"/>
          <w:szCs w:val="24"/>
        </w:rPr>
        <w:t xml:space="preserve">) </w:t>
      </w:r>
      <w:r>
        <w:rPr>
          <w:sz w:val="24"/>
          <w:szCs w:val="24"/>
        </w:rPr>
        <w:t>должны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отвечать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требованиям</w:t>
      </w:r>
      <w:r>
        <w:rPr>
          <w:rFonts w:ascii="Times New Roman"/>
          <w:sz w:val="24"/>
          <w:szCs w:val="24"/>
          <w:lang w:val="en-US"/>
        </w:rPr>
        <w:t>:</w:t>
      </w:r>
    </w:p>
    <w:p w14:paraId="5834B103" w14:textId="77777777" w:rsidR="00D0458C" w:rsidRDefault="009A54F1">
      <w:pPr>
        <w:numPr>
          <w:ilvl w:val="0"/>
          <w:numId w:val="10"/>
        </w:numPr>
        <w:tabs>
          <w:tab w:val="num" w:pos="720"/>
          <w:tab w:val="left" w:pos="780"/>
        </w:tabs>
        <w:ind w:left="720" w:hanging="300"/>
      </w:pPr>
      <w:r>
        <w:rPr>
          <w:sz w:val="24"/>
          <w:szCs w:val="24"/>
        </w:rPr>
        <w:t>ударный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конец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инструмента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иметь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повреждений</w:t>
      </w:r>
      <w:r>
        <w:rPr>
          <w:rFonts w:ascii="Times New Roman"/>
          <w:sz w:val="24"/>
          <w:szCs w:val="24"/>
          <w:lang w:val="en-US"/>
        </w:rPr>
        <w:t>;</w:t>
      </w:r>
    </w:p>
    <w:p w14:paraId="787799A0" w14:textId="77777777" w:rsidR="00D0458C" w:rsidRDefault="009A54F1">
      <w:pPr>
        <w:numPr>
          <w:ilvl w:val="0"/>
          <w:numId w:val="11"/>
        </w:numPr>
        <w:tabs>
          <w:tab w:val="num" w:pos="720"/>
          <w:tab w:val="left" w:pos="780"/>
        </w:tabs>
        <w:ind w:left="720" w:hanging="300"/>
      </w:pPr>
      <w:r>
        <w:rPr>
          <w:sz w:val="24"/>
          <w:szCs w:val="24"/>
        </w:rPr>
        <w:t>хвостик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самопроизвольного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выпадания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размерам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втулки</w:t>
      </w:r>
      <w:r>
        <w:rPr>
          <w:rFonts w:ascii="Times New Roman"/>
          <w:sz w:val="24"/>
          <w:szCs w:val="24"/>
          <w:lang w:val="en-US"/>
        </w:rPr>
        <w:t>;</w:t>
      </w:r>
    </w:p>
    <w:p w14:paraId="1F4D91A7" w14:textId="77777777" w:rsidR="00D0458C" w:rsidRDefault="009A54F1">
      <w:pPr>
        <w:numPr>
          <w:ilvl w:val="0"/>
          <w:numId w:val="12"/>
        </w:numPr>
        <w:tabs>
          <w:tab w:val="num" w:pos="720"/>
          <w:tab w:val="left" w:pos="780"/>
        </w:tabs>
        <w:ind w:left="720" w:hanging="300"/>
      </w:pPr>
      <w:r>
        <w:rPr>
          <w:sz w:val="24"/>
          <w:szCs w:val="24"/>
        </w:rPr>
        <w:t>боковые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грани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инструмента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иметь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острых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ребер</w:t>
      </w:r>
      <w:r>
        <w:rPr>
          <w:rFonts w:ascii="Times New Roman"/>
          <w:sz w:val="24"/>
          <w:szCs w:val="24"/>
        </w:rPr>
        <w:t>.</w:t>
      </w:r>
    </w:p>
    <w:p w14:paraId="7DD97753" w14:textId="77777777" w:rsidR="00D0458C" w:rsidRDefault="00D0458C">
      <w:pPr>
        <w:ind w:left="420"/>
        <w:rPr>
          <w:sz w:val="24"/>
          <w:szCs w:val="24"/>
        </w:rPr>
      </w:pPr>
    </w:p>
    <w:p w14:paraId="1AC3AC2E" w14:textId="77777777" w:rsidR="00D0458C" w:rsidRDefault="009A54F1">
      <w:pPr>
        <w:numPr>
          <w:ilvl w:val="1"/>
          <w:numId w:val="3"/>
        </w:numPr>
        <w:tabs>
          <w:tab w:val="num" w:pos="350"/>
          <w:tab w:val="left" w:pos="420"/>
        </w:tabs>
        <w:ind w:left="350" w:hanging="350"/>
        <w:rPr>
          <w:sz w:val="24"/>
          <w:szCs w:val="24"/>
        </w:rPr>
      </w:pPr>
      <w:r>
        <w:rPr>
          <w:sz w:val="24"/>
          <w:szCs w:val="24"/>
        </w:rPr>
        <w:t>Работать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неисправным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инструментом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запрещается</w:t>
      </w:r>
      <w:r>
        <w:rPr>
          <w:rFonts w:ascii="Times New Roman"/>
          <w:sz w:val="24"/>
          <w:szCs w:val="24"/>
        </w:rPr>
        <w:t>.</w:t>
      </w:r>
    </w:p>
    <w:p w14:paraId="5FB13275" w14:textId="77777777" w:rsidR="00D0458C" w:rsidRDefault="00D0458C">
      <w:pPr>
        <w:rPr>
          <w:sz w:val="24"/>
          <w:szCs w:val="24"/>
        </w:rPr>
      </w:pPr>
    </w:p>
    <w:p w14:paraId="2BE992DD" w14:textId="77777777" w:rsidR="00D0458C" w:rsidRDefault="009A54F1">
      <w:pPr>
        <w:numPr>
          <w:ilvl w:val="1"/>
          <w:numId w:val="3"/>
        </w:numPr>
        <w:tabs>
          <w:tab w:val="num" w:pos="350"/>
          <w:tab w:val="left" w:pos="420"/>
        </w:tabs>
        <w:ind w:left="350" w:hanging="350"/>
        <w:rPr>
          <w:sz w:val="24"/>
          <w:szCs w:val="24"/>
        </w:rPr>
      </w:pP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находящиеся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строительной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площадке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обязаны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носить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защитные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каски</w:t>
      </w:r>
      <w:r>
        <w:rPr>
          <w:rFonts w:ascii="Times New Roman"/>
          <w:sz w:val="24"/>
          <w:szCs w:val="24"/>
        </w:rPr>
        <w:t>.</w:t>
      </w:r>
    </w:p>
    <w:p w14:paraId="3AB3F264" w14:textId="77777777" w:rsidR="00D0458C" w:rsidRDefault="00D0458C">
      <w:pPr>
        <w:rPr>
          <w:sz w:val="24"/>
          <w:szCs w:val="24"/>
        </w:rPr>
      </w:pPr>
    </w:p>
    <w:p w14:paraId="2466B275" w14:textId="77777777" w:rsidR="00D0458C" w:rsidRDefault="009A54F1">
      <w:pPr>
        <w:numPr>
          <w:ilvl w:val="1"/>
          <w:numId w:val="3"/>
        </w:numPr>
        <w:tabs>
          <w:tab w:val="num" w:pos="350"/>
          <w:tab w:val="left" w:pos="420"/>
        </w:tabs>
        <w:ind w:left="350" w:hanging="350"/>
        <w:rPr>
          <w:sz w:val="24"/>
          <w:szCs w:val="24"/>
        </w:rPr>
      </w:pPr>
      <w:r>
        <w:rPr>
          <w:sz w:val="24"/>
          <w:szCs w:val="24"/>
        </w:rPr>
        <w:lastRenderedPageBreak/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каждом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выделять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аптечки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медикаментами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носилок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фиксирующих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оказания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помощи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пострадавшим</w:t>
      </w:r>
      <w:r>
        <w:rPr>
          <w:rFonts w:ascii="Times New Roman"/>
          <w:sz w:val="24"/>
          <w:szCs w:val="24"/>
        </w:rPr>
        <w:t>.</w:t>
      </w:r>
    </w:p>
    <w:p w14:paraId="12D8FAF6" w14:textId="77777777" w:rsidR="00D0458C" w:rsidRDefault="00D0458C">
      <w:pPr>
        <w:rPr>
          <w:sz w:val="24"/>
          <w:szCs w:val="24"/>
        </w:rPr>
      </w:pPr>
    </w:p>
    <w:p w14:paraId="29207BA5" w14:textId="77777777" w:rsidR="00D0458C" w:rsidRDefault="00D0458C">
      <w:pPr>
        <w:rPr>
          <w:sz w:val="24"/>
          <w:szCs w:val="24"/>
        </w:rPr>
      </w:pPr>
    </w:p>
    <w:p w14:paraId="5E343F55" w14:textId="77777777" w:rsidR="00D0458C" w:rsidRDefault="009A54F1">
      <w:pPr>
        <w:numPr>
          <w:ilvl w:val="0"/>
          <w:numId w:val="3"/>
        </w:numPr>
        <w:tabs>
          <w:tab w:val="num" w:pos="300"/>
          <w:tab w:val="left" w:pos="360"/>
        </w:tabs>
        <w:ind w:left="300" w:hanging="3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БЕЗОПАСНОСТИ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ПЕРЕД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НАЧАЛОМ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РАБОТЫ</w:t>
      </w:r>
    </w:p>
    <w:p w14:paraId="156E8A48" w14:textId="77777777" w:rsidR="00D0458C" w:rsidRDefault="00D0458C">
      <w:pPr>
        <w:jc w:val="center"/>
        <w:rPr>
          <w:b/>
          <w:bCs/>
          <w:sz w:val="24"/>
          <w:szCs w:val="24"/>
        </w:rPr>
      </w:pPr>
    </w:p>
    <w:p w14:paraId="4CBB9CEF" w14:textId="77777777" w:rsidR="00D0458C" w:rsidRDefault="009A54F1">
      <w:pPr>
        <w:numPr>
          <w:ilvl w:val="1"/>
          <w:numId w:val="3"/>
        </w:numPr>
        <w:tabs>
          <w:tab w:val="num" w:pos="350"/>
          <w:tab w:val="left" w:pos="420"/>
        </w:tabs>
        <w:ind w:left="350" w:hanging="350"/>
        <w:rPr>
          <w:sz w:val="24"/>
          <w:szCs w:val="24"/>
        </w:rPr>
      </w:pPr>
      <w:r>
        <w:rPr>
          <w:sz w:val="24"/>
          <w:szCs w:val="24"/>
        </w:rPr>
        <w:t>Надеть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положенную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спецодежду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обувь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защитную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каску</w:t>
      </w:r>
      <w:r>
        <w:rPr>
          <w:rFonts w:ascii="Times New Roman"/>
          <w:sz w:val="24"/>
          <w:szCs w:val="24"/>
        </w:rPr>
        <w:t>.</w:t>
      </w:r>
    </w:p>
    <w:p w14:paraId="5480602E" w14:textId="77777777" w:rsidR="00D0458C" w:rsidRDefault="009A54F1">
      <w:pPr>
        <w:numPr>
          <w:ilvl w:val="1"/>
          <w:numId w:val="3"/>
        </w:numPr>
        <w:tabs>
          <w:tab w:val="num" w:pos="350"/>
          <w:tab w:val="left" w:pos="420"/>
        </w:tabs>
        <w:ind w:left="350" w:hanging="350"/>
        <w:rPr>
          <w:sz w:val="24"/>
          <w:szCs w:val="24"/>
        </w:rPr>
      </w:pPr>
      <w:r>
        <w:rPr>
          <w:sz w:val="24"/>
          <w:szCs w:val="24"/>
        </w:rPr>
        <w:t>Проверить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убедиться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исправности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</w:t>
      </w:r>
      <w:r>
        <w:rPr>
          <w:sz w:val="24"/>
          <w:szCs w:val="24"/>
        </w:rPr>
        <w:t>струмента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правильности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насадки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молотка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кувалды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топора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лопаты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расщеплен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металл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краям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молотка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кувалды</w:t>
      </w:r>
      <w:r>
        <w:rPr>
          <w:rFonts w:ascii="Times New Roman"/>
          <w:sz w:val="24"/>
          <w:szCs w:val="24"/>
        </w:rPr>
        <w:t xml:space="preserve">. </w:t>
      </w:r>
      <w:r>
        <w:rPr>
          <w:sz w:val="24"/>
          <w:szCs w:val="24"/>
        </w:rPr>
        <w:t>Ломы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прямыми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оттянутыми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заостренными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концами</w:t>
      </w:r>
      <w:r>
        <w:rPr>
          <w:rFonts w:ascii="Times New Roman"/>
          <w:sz w:val="24"/>
          <w:szCs w:val="24"/>
        </w:rPr>
        <w:t>.</w:t>
      </w:r>
    </w:p>
    <w:p w14:paraId="5BF69901" w14:textId="77777777" w:rsidR="00D0458C" w:rsidRDefault="00D0458C">
      <w:pPr>
        <w:rPr>
          <w:sz w:val="24"/>
          <w:szCs w:val="24"/>
        </w:rPr>
      </w:pPr>
    </w:p>
    <w:p w14:paraId="1E58A278" w14:textId="77777777" w:rsidR="00D0458C" w:rsidRDefault="009A54F1">
      <w:pPr>
        <w:numPr>
          <w:ilvl w:val="1"/>
          <w:numId w:val="3"/>
        </w:numPr>
        <w:tabs>
          <w:tab w:val="num" w:pos="350"/>
          <w:tab w:val="left" w:pos="420"/>
        </w:tabs>
        <w:ind w:left="350" w:hanging="350"/>
        <w:rPr>
          <w:sz w:val="24"/>
          <w:szCs w:val="24"/>
        </w:rPr>
      </w:pPr>
      <w:r>
        <w:rPr>
          <w:sz w:val="24"/>
          <w:szCs w:val="24"/>
        </w:rPr>
        <w:t>Проверить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исправность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приставных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лестниц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чтобы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оборудованы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несколькими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опорами</w:t>
      </w:r>
      <w:r>
        <w:rPr>
          <w:rFonts w:ascii="Times New Roman"/>
          <w:sz w:val="24"/>
          <w:szCs w:val="24"/>
        </w:rPr>
        <w:t xml:space="preserve">. </w:t>
      </w:r>
      <w:r>
        <w:rPr>
          <w:sz w:val="24"/>
          <w:szCs w:val="24"/>
        </w:rPr>
        <w:t>Конструкция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приставных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лестниц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ГОСТа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268.8-7-86.</w:t>
      </w:r>
    </w:p>
    <w:p w14:paraId="495D86AC" w14:textId="77777777" w:rsidR="00D0458C" w:rsidRDefault="009A54F1">
      <w:pPr>
        <w:ind w:left="420"/>
        <w:rPr>
          <w:sz w:val="24"/>
          <w:szCs w:val="24"/>
        </w:rPr>
      </w:pPr>
      <w:r>
        <w:rPr>
          <w:sz w:val="24"/>
          <w:szCs w:val="24"/>
        </w:rPr>
        <w:t>Лестницы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скобы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применяемые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спуска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работающих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рабочие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расположенные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высоте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глубине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5</w:t>
      </w:r>
      <w:r>
        <w:rPr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должны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оборудованы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устройств</w:t>
      </w:r>
      <w:r>
        <w:rPr>
          <w:sz w:val="24"/>
          <w:szCs w:val="24"/>
        </w:rPr>
        <w:t>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закрепления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предохранительного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пояса</w:t>
      </w:r>
      <w:r>
        <w:rPr>
          <w:rFonts w:ascii="Times New Roman"/>
          <w:sz w:val="24"/>
          <w:szCs w:val="24"/>
        </w:rPr>
        <w:t>.</w:t>
      </w:r>
    </w:p>
    <w:p w14:paraId="24044D5A" w14:textId="77777777" w:rsidR="00D0458C" w:rsidRDefault="009A54F1">
      <w:pPr>
        <w:ind w:left="420"/>
        <w:rPr>
          <w:sz w:val="24"/>
          <w:szCs w:val="24"/>
        </w:rPr>
      </w:pPr>
      <w:r>
        <w:rPr>
          <w:sz w:val="24"/>
          <w:szCs w:val="24"/>
        </w:rPr>
        <w:t>Переносные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лестницы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эксплуатацией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испытать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статической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нагрузкой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120 </w:t>
      </w:r>
      <w:r>
        <w:rPr>
          <w:sz w:val="24"/>
          <w:szCs w:val="24"/>
        </w:rPr>
        <w:t>кгс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приложенной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ступеней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средине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пролета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лестницы</w:t>
      </w:r>
      <w:r>
        <w:rPr>
          <w:rFonts w:ascii="Times New Roman"/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эксплуатации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деревянные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лестницы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испы</w:t>
      </w:r>
      <w:r>
        <w:rPr>
          <w:sz w:val="24"/>
          <w:szCs w:val="24"/>
        </w:rPr>
        <w:t>тывать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6 </w:t>
      </w:r>
      <w:r>
        <w:rPr>
          <w:sz w:val="24"/>
          <w:szCs w:val="24"/>
        </w:rPr>
        <w:t>месяцев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металлические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1 </w:t>
      </w:r>
      <w:r>
        <w:rPr>
          <w:sz w:val="24"/>
          <w:szCs w:val="24"/>
        </w:rPr>
        <w:t>раз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12 </w:t>
      </w:r>
      <w:r>
        <w:rPr>
          <w:sz w:val="24"/>
          <w:szCs w:val="24"/>
        </w:rPr>
        <w:t>месяцев</w:t>
      </w:r>
      <w:r>
        <w:rPr>
          <w:rFonts w:ascii="Times New Roman"/>
          <w:sz w:val="24"/>
          <w:szCs w:val="24"/>
        </w:rPr>
        <w:t>.</w:t>
      </w:r>
    </w:p>
    <w:p w14:paraId="54183981" w14:textId="77777777" w:rsidR="00D0458C" w:rsidRDefault="00D0458C">
      <w:pPr>
        <w:rPr>
          <w:sz w:val="24"/>
          <w:szCs w:val="24"/>
        </w:rPr>
      </w:pPr>
    </w:p>
    <w:p w14:paraId="4062F277" w14:textId="77777777" w:rsidR="00D0458C" w:rsidRDefault="009A54F1">
      <w:pPr>
        <w:numPr>
          <w:ilvl w:val="1"/>
          <w:numId w:val="3"/>
        </w:numPr>
        <w:tabs>
          <w:tab w:val="num" w:pos="350"/>
          <w:tab w:val="left" w:pos="420"/>
        </w:tabs>
        <w:ind w:left="350" w:hanging="350"/>
        <w:rPr>
          <w:sz w:val="24"/>
          <w:szCs w:val="24"/>
        </w:rPr>
      </w:pPr>
      <w:r>
        <w:rPr>
          <w:sz w:val="24"/>
          <w:szCs w:val="24"/>
        </w:rPr>
        <w:t>Допуск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производственного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персонала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колодцах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камерах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каналах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разрешается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инструктажа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выдачи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наряда</w:t>
      </w:r>
      <w:r>
        <w:rPr>
          <w:rFonts w:ascii="Times New Roman"/>
          <w:sz w:val="24"/>
          <w:szCs w:val="24"/>
        </w:rPr>
        <w:t>-</w:t>
      </w:r>
      <w:r>
        <w:rPr>
          <w:sz w:val="24"/>
          <w:szCs w:val="24"/>
        </w:rPr>
        <w:t>допуска</w:t>
      </w:r>
      <w:r>
        <w:rPr>
          <w:rFonts w:ascii="Times New Roman"/>
          <w:sz w:val="24"/>
          <w:szCs w:val="24"/>
        </w:rPr>
        <w:t>.</w:t>
      </w:r>
    </w:p>
    <w:p w14:paraId="2EFC8896" w14:textId="77777777" w:rsidR="00D0458C" w:rsidRDefault="00D0458C">
      <w:pPr>
        <w:rPr>
          <w:sz w:val="24"/>
          <w:szCs w:val="24"/>
        </w:rPr>
      </w:pPr>
    </w:p>
    <w:p w14:paraId="2910B5AA" w14:textId="77777777" w:rsidR="00D0458C" w:rsidRDefault="009A54F1">
      <w:pPr>
        <w:numPr>
          <w:ilvl w:val="1"/>
          <w:numId w:val="3"/>
        </w:numPr>
        <w:tabs>
          <w:tab w:val="num" w:pos="350"/>
          <w:tab w:val="left" w:pos="420"/>
        </w:tabs>
        <w:ind w:left="350" w:hanging="350"/>
        <w:rPr>
          <w:sz w:val="24"/>
          <w:szCs w:val="24"/>
        </w:rPr>
      </w:pPr>
      <w:r>
        <w:rPr>
          <w:sz w:val="24"/>
          <w:szCs w:val="24"/>
        </w:rPr>
        <w:t>Проверить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съемные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грузозахватные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приспособ</w:t>
      </w:r>
      <w:r>
        <w:rPr>
          <w:sz w:val="24"/>
          <w:szCs w:val="24"/>
        </w:rPr>
        <w:t>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тару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прошедшие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освидетельствование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допускается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допускаются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отсутствии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бирок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sz w:val="24"/>
          <w:szCs w:val="24"/>
        </w:rPr>
        <w:t>клейм</w:t>
      </w:r>
      <w:r>
        <w:rPr>
          <w:rFonts w:ascii="Times New Roman"/>
          <w:sz w:val="24"/>
          <w:szCs w:val="24"/>
        </w:rPr>
        <w:t xml:space="preserve">)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приспособлениях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допускается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непромаркированная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тара</w:t>
      </w:r>
      <w:r>
        <w:rPr>
          <w:rFonts w:ascii="Times New Roman"/>
          <w:sz w:val="24"/>
          <w:szCs w:val="24"/>
        </w:rPr>
        <w:t>.</w:t>
      </w:r>
    </w:p>
    <w:p w14:paraId="01160611" w14:textId="77777777" w:rsidR="00D0458C" w:rsidRDefault="00D0458C">
      <w:pPr>
        <w:rPr>
          <w:sz w:val="24"/>
          <w:szCs w:val="24"/>
        </w:rPr>
      </w:pPr>
    </w:p>
    <w:p w14:paraId="44F35C58" w14:textId="77777777" w:rsidR="00D0458C" w:rsidRDefault="009A54F1">
      <w:pPr>
        <w:numPr>
          <w:ilvl w:val="0"/>
          <w:numId w:val="3"/>
        </w:numPr>
        <w:tabs>
          <w:tab w:val="num" w:pos="300"/>
          <w:tab w:val="left" w:pos="360"/>
        </w:tabs>
        <w:ind w:left="300" w:hanging="3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БЕЗОПАСНОСТИ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ВРЕМЯ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РАБОТЫ</w:t>
      </w:r>
    </w:p>
    <w:p w14:paraId="472A6F37" w14:textId="77777777" w:rsidR="00D0458C" w:rsidRDefault="00D0458C">
      <w:pPr>
        <w:jc w:val="center"/>
        <w:rPr>
          <w:b/>
          <w:bCs/>
          <w:sz w:val="24"/>
          <w:szCs w:val="24"/>
        </w:rPr>
      </w:pPr>
    </w:p>
    <w:p w14:paraId="41F96EB7" w14:textId="77777777" w:rsidR="00D0458C" w:rsidRDefault="009A54F1">
      <w:pPr>
        <w:numPr>
          <w:ilvl w:val="1"/>
          <w:numId w:val="3"/>
        </w:numPr>
        <w:tabs>
          <w:tab w:val="num" w:pos="350"/>
          <w:tab w:val="left" w:pos="420"/>
        </w:tabs>
        <w:ind w:left="350" w:hanging="350"/>
        <w:rPr>
          <w:sz w:val="24"/>
          <w:szCs w:val="24"/>
        </w:rPr>
      </w:pPr>
      <w:r>
        <w:rPr>
          <w:sz w:val="24"/>
          <w:szCs w:val="24"/>
        </w:rPr>
        <w:t>Рабочий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выполняет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которая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поручена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</w:t>
      </w:r>
      <w:r>
        <w:rPr>
          <w:rFonts w:ascii="Times New Roman"/>
          <w:sz w:val="24"/>
          <w:szCs w:val="24"/>
        </w:rPr>
        <w:t>.</w:t>
      </w:r>
    </w:p>
    <w:p w14:paraId="1919453D" w14:textId="77777777" w:rsidR="00D0458C" w:rsidRDefault="00D0458C">
      <w:pPr>
        <w:rPr>
          <w:sz w:val="24"/>
          <w:szCs w:val="24"/>
        </w:rPr>
      </w:pPr>
    </w:p>
    <w:p w14:paraId="7981F811" w14:textId="77777777" w:rsidR="00D0458C" w:rsidRDefault="009A54F1">
      <w:pPr>
        <w:numPr>
          <w:ilvl w:val="1"/>
          <w:numId w:val="3"/>
        </w:numPr>
        <w:tabs>
          <w:tab w:val="num" w:pos="350"/>
          <w:tab w:val="left" w:pos="420"/>
        </w:tabs>
        <w:ind w:left="350" w:hanging="350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проходке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шурфов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разработке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грунтов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ознакомиться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технологической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картой</w:t>
      </w:r>
      <w:r>
        <w:rPr>
          <w:rFonts w:ascii="Times New Roman"/>
          <w:sz w:val="24"/>
          <w:szCs w:val="24"/>
        </w:rPr>
        <w:t>.</w:t>
      </w:r>
    </w:p>
    <w:p w14:paraId="0A16AC40" w14:textId="77777777" w:rsidR="00D0458C" w:rsidRDefault="00D0458C">
      <w:pPr>
        <w:rPr>
          <w:sz w:val="24"/>
          <w:szCs w:val="24"/>
        </w:rPr>
      </w:pPr>
    </w:p>
    <w:p w14:paraId="22DAC155" w14:textId="77777777" w:rsidR="00D0458C" w:rsidRDefault="009A54F1">
      <w:pPr>
        <w:numPr>
          <w:ilvl w:val="1"/>
          <w:numId w:val="3"/>
        </w:numPr>
        <w:tabs>
          <w:tab w:val="num" w:pos="350"/>
          <w:tab w:val="left" w:pos="420"/>
        </w:tabs>
        <w:ind w:left="350" w:hanging="350"/>
        <w:rPr>
          <w:sz w:val="24"/>
          <w:szCs w:val="24"/>
        </w:rPr>
      </w:pPr>
      <w:r>
        <w:rPr>
          <w:sz w:val="24"/>
          <w:szCs w:val="24"/>
        </w:rPr>
        <w:t>Последовательность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грунта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кромкой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ножа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опускного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колодца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обеспечив</w:t>
      </w:r>
      <w:r>
        <w:rPr>
          <w:sz w:val="24"/>
          <w:szCs w:val="24"/>
        </w:rPr>
        <w:t>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устойчивость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допускается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разрабатывать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грунт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ниже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1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кромки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ножа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колодца</w:t>
      </w:r>
      <w:r>
        <w:rPr>
          <w:rFonts w:ascii="Times New Roman"/>
          <w:sz w:val="24"/>
          <w:szCs w:val="24"/>
        </w:rPr>
        <w:t xml:space="preserve">. </w:t>
      </w:r>
      <w:r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подвижных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грунтов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водоотливом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прослойки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грунтов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выше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ножа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колодца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предусмотрены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меры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обеспечению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быстрой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эвакуаци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людей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случай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внезапного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прогрева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грунта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затоплении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колодца</w:t>
      </w:r>
      <w:r>
        <w:rPr>
          <w:rFonts w:ascii="Times New Roman"/>
          <w:sz w:val="24"/>
          <w:szCs w:val="24"/>
        </w:rPr>
        <w:t>.</w:t>
      </w:r>
    </w:p>
    <w:p w14:paraId="3D37A88E" w14:textId="77777777" w:rsidR="00D0458C" w:rsidRDefault="00D0458C">
      <w:pPr>
        <w:rPr>
          <w:sz w:val="24"/>
          <w:szCs w:val="24"/>
        </w:rPr>
      </w:pPr>
    </w:p>
    <w:p w14:paraId="1B4A1ECA" w14:textId="77777777" w:rsidR="00D0458C" w:rsidRDefault="009A54F1">
      <w:pPr>
        <w:numPr>
          <w:ilvl w:val="1"/>
          <w:numId w:val="3"/>
        </w:numPr>
        <w:tabs>
          <w:tab w:val="num" w:pos="350"/>
          <w:tab w:val="left" w:pos="420"/>
        </w:tabs>
        <w:ind w:left="350" w:hanging="350"/>
        <w:rPr>
          <w:sz w:val="24"/>
          <w:szCs w:val="24"/>
        </w:rPr>
      </w:pPr>
      <w:r>
        <w:rPr>
          <w:sz w:val="24"/>
          <w:szCs w:val="24"/>
        </w:rPr>
        <w:t>Стены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опускного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колодца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изнутри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оборудованы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чем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двумя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надежно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закрепленными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навесными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лестницами</w:t>
      </w:r>
      <w:r>
        <w:rPr>
          <w:rFonts w:ascii="Times New Roman"/>
          <w:sz w:val="24"/>
          <w:szCs w:val="24"/>
        </w:rPr>
        <w:t>.</w:t>
      </w:r>
    </w:p>
    <w:p w14:paraId="058BDEA3" w14:textId="77777777" w:rsidR="00D0458C" w:rsidRDefault="00D0458C">
      <w:pPr>
        <w:rPr>
          <w:sz w:val="24"/>
          <w:szCs w:val="24"/>
        </w:rPr>
      </w:pPr>
    </w:p>
    <w:p w14:paraId="61E8CFFB" w14:textId="77777777" w:rsidR="00D0458C" w:rsidRDefault="009A54F1">
      <w:pPr>
        <w:numPr>
          <w:ilvl w:val="1"/>
          <w:numId w:val="3"/>
        </w:numPr>
        <w:tabs>
          <w:tab w:val="num" w:pos="350"/>
          <w:tab w:val="left" w:pos="420"/>
        </w:tabs>
        <w:ind w:left="350" w:hanging="350"/>
        <w:rPr>
          <w:sz w:val="24"/>
          <w:szCs w:val="24"/>
        </w:rPr>
      </w:pPr>
      <w:r>
        <w:rPr>
          <w:sz w:val="24"/>
          <w:szCs w:val="24"/>
        </w:rPr>
        <w:t>Погружение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опускного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колодца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следует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непосредствен</w:t>
      </w:r>
      <w:r>
        <w:rPr>
          <w:sz w:val="24"/>
          <w:szCs w:val="24"/>
        </w:rPr>
        <w:t>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руководством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производителя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мастера</w:t>
      </w:r>
      <w:r>
        <w:rPr>
          <w:rFonts w:ascii="Times New Roman"/>
          <w:sz w:val="24"/>
          <w:szCs w:val="24"/>
        </w:rPr>
        <w:t>.</w:t>
      </w:r>
    </w:p>
    <w:p w14:paraId="3B7FB5F0" w14:textId="77777777" w:rsidR="00D0458C" w:rsidRDefault="00D0458C">
      <w:pPr>
        <w:rPr>
          <w:sz w:val="24"/>
          <w:szCs w:val="24"/>
        </w:rPr>
      </w:pPr>
    </w:p>
    <w:p w14:paraId="2D73854A" w14:textId="77777777" w:rsidR="00D0458C" w:rsidRDefault="009A54F1">
      <w:pPr>
        <w:numPr>
          <w:ilvl w:val="1"/>
          <w:numId w:val="3"/>
        </w:numPr>
        <w:tabs>
          <w:tab w:val="num" w:pos="350"/>
          <w:tab w:val="left" w:pos="420"/>
        </w:tabs>
        <w:ind w:left="350" w:hanging="350"/>
        <w:rPr>
          <w:sz w:val="24"/>
          <w:szCs w:val="24"/>
        </w:rPr>
      </w:pPr>
      <w:r>
        <w:rPr>
          <w:sz w:val="24"/>
          <w:szCs w:val="24"/>
        </w:rPr>
        <w:lastRenderedPageBreak/>
        <w:t>Питание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рабочего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аварийного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электрического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освещения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шахт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штолен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туннелей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следует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источников</w:t>
      </w:r>
      <w:r>
        <w:rPr>
          <w:rFonts w:ascii="Times New Roman"/>
          <w:sz w:val="24"/>
          <w:szCs w:val="24"/>
        </w:rPr>
        <w:t>.</w:t>
      </w:r>
    </w:p>
    <w:p w14:paraId="43CD3E33" w14:textId="77777777" w:rsidR="00D0458C" w:rsidRDefault="00D0458C">
      <w:pPr>
        <w:rPr>
          <w:sz w:val="24"/>
          <w:szCs w:val="24"/>
        </w:rPr>
      </w:pPr>
    </w:p>
    <w:p w14:paraId="33D80DF5" w14:textId="77777777" w:rsidR="00D0458C" w:rsidRDefault="009A54F1">
      <w:pPr>
        <w:numPr>
          <w:ilvl w:val="1"/>
          <w:numId w:val="3"/>
        </w:numPr>
        <w:tabs>
          <w:tab w:val="num" w:pos="350"/>
          <w:tab w:val="left" w:pos="420"/>
        </w:tabs>
        <w:ind w:left="350" w:hanging="350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проходке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шахт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туннелей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обеспечена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вентиляция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вытяжкой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участков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сварочных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связанных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выделением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вредных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rFonts w:ascii="Times New Roman"/>
          <w:sz w:val="24"/>
          <w:szCs w:val="24"/>
        </w:rPr>
        <w:t>.</w:t>
      </w:r>
    </w:p>
    <w:p w14:paraId="029C4B45" w14:textId="77777777" w:rsidR="00D0458C" w:rsidRDefault="00D0458C">
      <w:pPr>
        <w:rPr>
          <w:sz w:val="24"/>
          <w:szCs w:val="24"/>
        </w:rPr>
      </w:pPr>
    </w:p>
    <w:p w14:paraId="410052AF" w14:textId="77777777" w:rsidR="00D0458C" w:rsidRDefault="009A54F1">
      <w:pPr>
        <w:numPr>
          <w:ilvl w:val="1"/>
          <w:numId w:val="3"/>
        </w:numPr>
        <w:tabs>
          <w:tab w:val="num" w:pos="350"/>
          <w:tab w:val="left" w:pos="420"/>
        </w:tabs>
        <w:ind w:left="350" w:hanging="350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проходке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стволов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находящиеся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рабочие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защищены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предохранительным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настилом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падания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предметов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сверху</w:t>
      </w:r>
      <w:r>
        <w:rPr>
          <w:rFonts w:ascii="Times New Roman"/>
          <w:sz w:val="24"/>
          <w:szCs w:val="24"/>
        </w:rPr>
        <w:t>.</w:t>
      </w:r>
    </w:p>
    <w:p w14:paraId="4470DB64" w14:textId="77777777" w:rsidR="00D0458C" w:rsidRDefault="00D0458C">
      <w:pPr>
        <w:rPr>
          <w:sz w:val="24"/>
          <w:szCs w:val="24"/>
        </w:rPr>
      </w:pPr>
    </w:p>
    <w:p w14:paraId="389D77AD" w14:textId="77777777" w:rsidR="00D0458C" w:rsidRDefault="009A54F1">
      <w:pPr>
        <w:numPr>
          <w:ilvl w:val="1"/>
          <w:numId w:val="3"/>
        </w:numPr>
        <w:tabs>
          <w:tab w:val="num" w:pos="350"/>
          <w:tab w:val="left" w:pos="420"/>
        </w:tabs>
        <w:ind w:left="350" w:hanging="350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проходке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туннелей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щитами</w:t>
      </w:r>
      <w:r>
        <w:rPr>
          <w:rFonts w:ascii="Times New Roman"/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смонтированный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щит</w:t>
      </w:r>
      <w:r>
        <w:rPr>
          <w:rFonts w:ascii="Times New Roman"/>
          <w:sz w:val="24"/>
          <w:szCs w:val="24"/>
        </w:rPr>
        <w:t>,</w:t>
      </w:r>
      <w:r>
        <w:rPr>
          <w:rFonts w:ascii="Times New Roman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механизмы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приспособления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разрешается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вводить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эксплуатацию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лишь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приемки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акту</w:t>
      </w:r>
      <w:r>
        <w:rPr>
          <w:rFonts w:ascii="Times New Roman"/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разрабатывать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грунт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следует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козырьков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щита</w:t>
      </w:r>
      <w:r>
        <w:rPr>
          <w:rFonts w:ascii="Times New Roman"/>
          <w:sz w:val="24"/>
          <w:szCs w:val="24"/>
          <w:lang w:val="en-US"/>
        </w:rPr>
        <w:t>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допускается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передвигать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щит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расстоянии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превышающее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ширину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кольца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отделки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неустойчивых</w:t>
      </w:r>
      <w:r>
        <w:rPr>
          <w:rFonts w:ascii="Times New Roman"/>
          <w:sz w:val="24"/>
          <w:szCs w:val="24"/>
        </w:rPr>
        <w:t>,</w:t>
      </w:r>
      <w:r>
        <w:rPr>
          <w:rFonts w:ascii="Times New Roman"/>
          <w:sz w:val="24"/>
          <w:szCs w:val="24"/>
        </w:rPr>
        <w:t xml:space="preserve"> </w:t>
      </w:r>
      <w:r>
        <w:rPr>
          <w:sz w:val="24"/>
          <w:szCs w:val="24"/>
        </w:rPr>
        <w:t>слабых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грунтах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забоя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следует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применять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правило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щиты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горизонтальными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площадками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число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надлежит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предусматривать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исходя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устойчивости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откоса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грунта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площадках</w:t>
      </w:r>
      <w:r>
        <w:rPr>
          <w:rFonts w:ascii="Times New Roman"/>
          <w:sz w:val="24"/>
          <w:szCs w:val="24"/>
          <w:lang w:val="en-US"/>
        </w:rPr>
        <w:t>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передвигать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щит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разрешается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присутствии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руководством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сменного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мастера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допускается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пребывание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людей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забоя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наблюдающих</w:t>
      </w:r>
      <w:r>
        <w:rPr>
          <w:rFonts w:ascii="Times New Roman"/>
          <w:sz w:val="24"/>
          <w:szCs w:val="24"/>
        </w:rPr>
        <w:t>.</w:t>
      </w:r>
    </w:p>
    <w:p w14:paraId="0C04F45A" w14:textId="77777777" w:rsidR="00D0458C" w:rsidRDefault="00D0458C">
      <w:pPr>
        <w:rPr>
          <w:sz w:val="24"/>
          <w:szCs w:val="24"/>
        </w:rPr>
      </w:pPr>
    </w:p>
    <w:p w14:paraId="351EE5A1" w14:textId="77777777" w:rsidR="00D0458C" w:rsidRDefault="009A54F1">
      <w:pPr>
        <w:numPr>
          <w:ilvl w:val="1"/>
          <w:numId w:val="3"/>
        </w:numPr>
        <w:tabs>
          <w:tab w:val="num" w:pos="350"/>
          <w:tab w:val="left" w:pos="420"/>
        </w:tabs>
        <w:ind w:left="350" w:hanging="350"/>
        <w:rPr>
          <w:sz w:val="24"/>
          <w:szCs w:val="24"/>
        </w:rPr>
      </w:pPr>
      <w:r>
        <w:rPr>
          <w:sz w:val="24"/>
          <w:szCs w:val="24"/>
        </w:rPr>
        <w:t>Перемещение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установка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машин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близи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выемок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sz w:val="24"/>
          <w:szCs w:val="24"/>
        </w:rPr>
        <w:t>котлованов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траншей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канав</w:t>
      </w:r>
      <w:r>
        <w:rPr>
          <w:rFonts w:ascii="Times New Roman"/>
          <w:sz w:val="24"/>
          <w:szCs w:val="24"/>
        </w:rPr>
        <w:t xml:space="preserve">)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неукре</w:t>
      </w:r>
      <w:r>
        <w:rPr>
          <w:sz w:val="24"/>
          <w:szCs w:val="24"/>
        </w:rPr>
        <w:t>пленными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откосами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разрешается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пределами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призмы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обрушения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грунта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расстоянии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установленном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производства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</w:t>
      </w:r>
      <w:r>
        <w:rPr>
          <w:rFonts w:ascii="Times New Roman"/>
          <w:sz w:val="24"/>
          <w:szCs w:val="24"/>
        </w:rPr>
        <w:t>.</w:t>
      </w:r>
    </w:p>
    <w:p w14:paraId="7D5C2F85" w14:textId="77777777" w:rsidR="00D0458C" w:rsidRDefault="009A54F1">
      <w:pPr>
        <w:ind w:left="420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отсутствии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производства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допустимо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расстояние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горизонтали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основания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откоса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выемки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ближ</w:t>
      </w:r>
      <w:r>
        <w:rPr>
          <w:sz w:val="24"/>
          <w:szCs w:val="24"/>
        </w:rPr>
        <w:t>айших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опор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машинам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следует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принимать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таблице</w:t>
      </w:r>
      <w:r>
        <w:rPr>
          <w:rFonts w:ascii="Times New Roman"/>
          <w:sz w:val="24"/>
          <w:szCs w:val="24"/>
        </w:rPr>
        <w:t>.</w:t>
      </w:r>
    </w:p>
    <w:p w14:paraId="5497FFF2" w14:textId="77777777" w:rsidR="00D0458C" w:rsidRDefault="00D0458C">
      <w:pPr>
        <w:rPr>
          <w:sz w:val="24"/>
          <w:szCs w:val="24"/>
        </w:rPr>
      </w:pPr>
    </w:p>
    <w:p w14:paraId="6642BFDA" w14:textId="77777777" w:rsidR="00D0458C" w:rsidRDefault="009A54F1">
      <w:pPr>
        <w:numPr>
          <w:ilvl w:val="1"/>
          <w:numId w:val="3"/>
        </w:numPr>
        <w:tabs>
          <w:tab w:val="num" w:pos="350"/>
          <w:tab w:val="left" w:pos="420"/>
        </w:tabs>
        <w:ind w:left="350" w:hanging="350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обнаружении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взрывоопасных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материалов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земляные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местах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следует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немедленно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прекратить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rFonts w:ascii="Times New Roman"/>
          <w:sz w:val="24"/>
          <w:szCs w:val="24"/>
        </w:rPr>
        <w:t>.</w:t>
      </w:r>
    </w:p>
    <w:p w14:paraId="29C6FF57" w14:textId="77777777" w:rsidR="00D0458C" w:rsidRDefault="00D0458C">
      <w:pPr>
        <w:rPr>
          <w:sz w:val="24"/>
          <w:szCs w:val="24"/>
        </w:rPr>
      </w:pPr>
    </w:p>
    <w:p w14:paraId="523E6AB8" w14:textId="77777777" w:rsidR="00D0458C" w:rsidRDefault="009A54F1">
      <w:pPr>
        <w:numPr>
          <w:ilvl w:val="1"/>
          <w:numId w:val="3"/>
        </w:numPr>
        <w:tabs>
          <w:tab w:val="num" w:pos="350"/>
          <w:tab w:val="left" w:pos="420"/>
        </w:tabs>
        <w:ind w:left="350" w:hanging="350"/>
        <w:rPr>
          <w:sz w:val="24"/>
          <w:szCs w:val="24"/>
        </w:rPr>
      </w:pPr>
      <w:r>
        <w:rPr>
          <w:sz w:val="24"/>
          <w:szCs w:val="24"/>
        </w:rPr>
        <w:t>Запрещается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подъем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сборных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железобетонн</w:t>
      </w:r>
      <w:r>
        <w:rPr>
          <w:sz w:val="24"/>
          <w:szCs w:val="24"/>
        </w:rPr>
        <w:t>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конструкций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имеющих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монтажных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петель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меток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обеспечивающих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правильную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строповку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монтаж</w:t>
      </w:r>
      <w:r>
        <w:rPr>
          <w:rFonts w:ascii="Times New Roman"/>
          <w:sz w:val="24"/>
          <w:szCs w:val="24"/>
        </w:rPr>
        <w:t>.</w:t>
      </w:r>
    </w:p>
    <w:p w14:paraId="3F9104F0" w14:textId="77777777" w:rsidR="00D0458C" w:rsidRDefault="00D0458C">
      <w:pPr>
        <w:rPr>
          <w:sz w:val="24"/>
          <w:szCs w:val="24"/>
        </w:rPr>
      </w:pPr>
    </w:p>
    <w:p w14:paraId="39773AD6" w14:textId="77777777" w:rsidR="00D0458C" w:rsidRDefault="009A54F1">
      <w:pPr>
        <w:numPr>
          <w:ilvl w:val="1"/>
          <w:numId w:val="3"/>
        </w:numPr>
        <w:tabs>
          <w:tab w:val="num" w:pos="350"/>
          <w:tab w:val="left" w:pos="420"/>
        </w:tabs>
        <w:ind w:left="350" w:hanging="350"/>
        <w:rPr>
          <w:sz w:val="24"/>
          <w:szCs w:val="24"/>
        </w:rPr>
      </w:pPr>
      <w:r>
        <w:rPr>
          <w:sz w:val="24"/>
          <w:szCs w:val="24"/>
        </w:rPr>
        <w:t>Разрабатывая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мерзлые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грунты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следует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помнить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переменная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температура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оттепели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нарушить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прочность</w:t>
      </w:r>
      <w:r>
        <w:rPr>
          <w:rFonts w:ascii="Times New Roman"/>
          <w:sz w:val="24"/>
          <w:szCs w:val="24"/>
        </w:rPr>
        <w:t xml:space="preserve">. </w:t>
      </w:r>
      <w:r>
        <w:rPr>
          <w:sz w:val="24"/>
          <w:szCs w:val="24"/>
        </w:rPr>
        <w:t>Поэтому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зимних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z w:val="24"/>
          <w:szCs w:val="24"/>
        </w:rPr>
        <w:t>елать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откосы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грунтов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теплое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rFonts w:ascii="Times New Roman"/>
          <w:sz w:val="24"/>
          <w:szCs w:val="24"/>
        </w:rPr>
        <w:t>.</w:t>
      </w:r>
    </w:p>
    <w:p w14:paraId="2E1900CE" w14:textId="77777777" w:rsidR="00D0458C" w:rsidRDefault="00D0458C">
      <w:pPr>
        <w:rPr>
          <w:sz w:val="24"/>
          <w:szCs w:val="24"/>
        </w:rPr>
      </w:pPr>
    </w:p>
    <w:p w14:paraId="1040A93E" w14:textId="77777777" w:rsidR="00D0458C" w:rsidRDefault="009A54F1">
      <w:pPr>
        <w:numPr>
          <w:ilvl w:val="1"/>
          <w:numId w:val="3"/>
        </w:numPr>
        <w:tabs>
          <w:tab w:val="num" w:pos="350"/>
          <w:tab w:val="left" w:pos="420"/>
        </w:tabs>
        <w:ind w:left="350" w:hanging="350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применения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грунта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способа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искусственного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замораживания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стенок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мере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постепенного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заглубления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постоянный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надзор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бровками</w:t>
      </w:r>
      <w:r>
        <w:rPr>
          <w:rFonts w:ascii="Times New Roman"/>
          <w:sz w:val="24"/>
          <w:szCs w:val="24"/>
        </w:rPr>
        <w:t xml:space="preserve">. </w:t>
      </w:r>
      <w:r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появлении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рещин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параллельных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бровке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нужно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обязательно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произвести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искусственное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обрушение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грунта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крепление</w:t>
      </w:r>
      <w:r>
        <w:rPr>
          <w:rFonts w:ascii="Times New Roman"/>
          <w:sz w:val="24"/>
          <w:szCs w:val="24"/>
        </w:rPr>
        <w:t>.</w:t>
      </w:r>
    </w:p>
    <w:p w14:paraId="1BA9712A" w14:textId="77777777" w:rsidR="00D0458C" w:rsidRDefault="00D0458C">
      <w:pPr>
        <w:rPr>
          <w:sz w:val="24"/>
          <w:szCs w:val="24"/>
        </w:rPr>
      </w:pPr>
    </w:p>
    <w:p w14:paraId="4E67103B" w14:textId="77777777" w:rsidR="00D0458C" w:rsidRDefault="009A54F1">
      <w:pPr>
        <w:numPr>
          <w:ilvl w:val="1"/>
          <w:numId w:val="3"/>
        </w:numPr>
        <w:tabs>
          <w:tab w:val="num" w:pos="350"/>
          <w:tab w:val="left" w:pos="420"/>
        </w:tabs>
        <w:ind w:left="350" w:hanging="350"/>
        <w:rPr>
          <w:sz w:val="24"/>
          <w:szCs w:val="24"/>
        </w:rPr>
      </w:pPr>
      <w:r>
        <w:rPr>
          <w:sz w:val="24"/>
          <w:szCs w:val="24"/>
        </w:rPr>
        <w:t>Глубины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котлованов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траншей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разрабатываемых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откосов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вертикальными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стенками</w:t>
      </w:r>
      <w:r>
        <w:rPr>
          <w:rFonts w:ascii="Times New Roman"/>
          <w:sz w:val="24"/>
          <w:szCs w:val="24"/>
        </w:rPr>
        <w:t xml:space="preserve">)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превышать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особо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плотных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грунтах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2</w:t>
      </w:r>
      <w:r>
        <w:rPr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глинис</w:t>
      </w:r>
      <w:r>
        <w:rPr>
          <w:sz w:val="24"/>
          <w:szCs w:val="24"/>
        </w:rPr>
        <w:t>тых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грунтах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1,5</w:t>
      </w:r>
      <w:r>
        <w:rPr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супесчаных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1,25</w:t>
      </w:r>
      <w:r>
        <w:rPr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насыпных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1</w:t>
      </w:r>
      <w:r>
        <w:rPr>
          <w:sz w:val="24"/>
          <w:szCs w:val="24"/>
        </w:rPr>
        <w:t>м</w:t>
      </w:r>
      <w:r>
        <w:rPr>
          <w:rFonts w:ascii="Times New Roman"/>
          <w:sz w:val="24"/>
          <w:szCs w:val="24"/>
        </w:rPr>
        <w:t>.</w:t>
      </w:r>
    </w:p>
    <w:p w14:paraId="62E67535" w14:textId="77777777" w:rsidR="00D0458C" w:rsidRDefault="00D0458C">
      <w:pPr>
        <w:rPr>
          <w:sz w:val="24"/>
          <w:szCs w:val="24"/>
        </w:rPr>
      </w:pPr>
    </w:p>
    <w:p w14:paraId="3E2B60EC" w14:textId="77777777" w:rsidR="00D0458C" w:rsidRDefault="009A54F1">
      <w:pPr>
        <w:numPr>
          <w:ilvl w:val="1"/>
          <w:numId w:val="3"/>
        </w:numPr>
        <w:tabs>
          <w:tab w:val="num" w:pos="350"/>
          <w:tab w:val="left" w:pos="420"/>
        </w:tabs>
        <w:ind w:left="350" w:hanging="350"/>
        <w:rPr>
          <w:sz w:val="24"/>
          <w:szCs w:val="24"/>
        </w:rPr>
      </w:pPr>
      <w:r>
        <w:rPr>
          <w:sz w:val="24"/>
          <w:szCs w:val="24"/>
        </w:rPr>
        <w:t>Щитовые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инвентарные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крепления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применяют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крепления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траншей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шириной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2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глубиной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4</w:t>
      </w:r>
      <w:r>
        <w:rPr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 </w:t>
      </w:r>
      <w:r>
        <w:rPr>
          <w:sz w:val="24"/>
          <w:szCs w:val="24"/>
        </w:rPr>
        <w:t>Крепления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можно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наращивать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снизу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позволяет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применять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рытье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траншей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различной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глубины</w:t>
      </w:r>
      <w:r>
        <w:rPr>
          <w:rFonts w:ascii="Times New Roman"/>
          <w:sz w:val="24"/>
          <w:szCs w:val="24"/>
        </w:rPr>
        <w:t>.</w:t>
      </w:r>
    </w:p>
    <w:p w14:paraId="21322271" w14:textId="77777777" w:rsidR="00D0458C" w:rsidRDefault="00D0458C">
      <w:pPr>
        <w:rPr>
          <w:sz w:val="24"/>
          <w:szCs w:val="24"/>
        </w:rPr>
      </w:pPr>
    </w:p>
    <w:p w14:paraId="1B600153" w14:textId="77777777" w:rsidR="00D0458C" w:rsidRDefault="009A54F1">
      <w:pPr>
        <w:numPr>
          <w:ilvl w:val="1"/>
          <w:numId w:val="3"/>
        </w:numPr>
        <w:tabs>
          <w:tab w:val="num" w:pos="350"/>
          <w:tab w:val="left" w:pos="420"/>
        </w:tabs>
        <w:ind w:left="350" w:hanging="350"/>
        <w:rPr>
          <w:sz w:val="24"/>
          <w:szCs w:val="24"/>
        </w:rPr>
      </w:pPr>
      <w:r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экскаватора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нельзя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какие</w:t>
      </w:r>
      <w:r>
        <w:rPr>
          <w:rFonts w:ascii="Times New Roman"/>
          <w:sz w:val="24"/>
          <w:szCs w:val="24"/>
        </w:rPr>
        <w:t>-</w:t>
      </w:r>
      <w:r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стороны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забоя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находиться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ковшом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стрелой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экскаватора</w:t>
      </w:r>
      <w:r>
        <w:rPr>
          <w:rFonts w:ascii="Times New Roman"/>
          <w:sz w:val="24"/>
          <w:szCs w:val="24"/>
        </w:rPr>
        <w:t>.</w:t>
      </w:r>
    </w:p>
    <w:p w14:paraId="4D1F9070" w14:textId="77777777" w:rsidR="00D0458C" w:rsidRDefault="00D0458C">
      <w:pPr>
        <w:rPr>
          <w:sz w:val="24"/>
          <w:szCs w:val="24"/>
        </w:rPr>
      </w:pPr>
    </w:p>
    <w:p w14:paraId="4EF4F6DF" w14:textId="77777777" w:rsidR="00D0458C" w:rsidRDefault="009A54F1">
      <w:pPr>
        <w:numPr>
          <w:ilvl w:val="1"/>
          <w:numId w:val="3"/>
        </w:numPr>
        <w:tabs>
          <w:tab w:val="num" w:pos="350"/>
          <w:tab w:val="left" w:pos="420"/>
        </w:tabs>
        <w:ind w:left="350" w:hanging="350"/>
        <w:rPr>
          <w:sz w:val="24"/>
          <w:szCs w:val="24"/>
        </w:rPr>
      </w:pPr>
      <w:r>
        <w:rPr>
          <w:sz w:val="24"/>
          <w:szCs w:val="24"/>
        </w:rPr>
        <w:t>Перед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спуском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колодец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шурф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нужно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убедиться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отсутствии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опасных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газов</w:t>
      </w:r>
      <w:r>
        <w:rPr>
          <w:rFonts w:ascii="Times New Roman"/>
          <w:sz w:val="24"/>
          <w:szCs w:val="24"/>
        </w:rPr>
        <w:t xml:space="preserve">. </w:t>
      </w:r>
      <w:r>
        <w:rPr>
          <w:sz w:val="24"/>
          <w:szCs w:val="24"/>
        </w:rPr>
        <w:t>Проверка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производится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газоанализаторами</w:t>
      </w:r>
      <w:r>
        <w:rPr>
          <w:rFonts w:ascii="Times New Roman"/>
          <w:sz w:val="24"/>
          <w:szCs w:val="24"/>
        </w:rPr>
        <w:t xml:space="preserve">. </w:t>
      </w:r>
      <w:r>
        <w:rPr>
          <w:sz w:val="24"/>
          <w:szCs w:val="24"/>
        </w:rPr>
        <w:t>Запрещает</w:t>
      </w:r>
      <w:r>
        <w:rPr>
          <w:sz w:val="24"/>
          <w:szCs w:val="24"/>
        </w:rPr>
        <w:t>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спускать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колодец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зажженную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бумагу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свечку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целью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определения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есть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газ</w:t>
      </w:r>
      <w:r>
        <w:rPr>
          <w:rFonts w:ascii="Times New Roman"/>
          <w:sz w:val="24"/>
          <w:szCs w:val="24"/>
        </w:rPr>
        <w:t>.</w:t>
      </w:r>
    </w:p>
    <w:p w14:paraId="26AFAF37" w14:textId="77777777" w:rsidR="00D0458C" w:rsidRDefault="00D0458C">
      <w:pPr>
        <w:rPr>
          <w:sz w:val="24"/>
          <w:szCs w:val="24"/>
        </w:rPr>
      </w:pPr>
    </w:p>
    <w:p w14:paraId="3CE1A187" w14:textId="77777777" w:rsidR="00D0458C" w:rsidRDefault="009A54F1">
      <w:pPr>
        <w:numPr>
          <w:ilvl w:val="1"/>
          <w:numId w:val="3"/>
        </w:numPr>
        <w:tabs>
          <w:tab w:val="num" w:pos="350"/>
          <w:tab w:val="left" w:pos="420"/>
        </w:tabs>
        <w:ind w:left="350" w:hanging="350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обнаружении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газа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шурф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колодец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следует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проветрить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шланговым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вентилятором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снова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проверить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газоанализатором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разрешить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спуск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рабочего</w:t>
      </w:r>
      <w:r>
        <w:rPr>
          <w:rFonts w:ascii="Times New Roman"/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>сего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времени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пребывание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рабочего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колодце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вентилятор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газы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появиться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внезапно</w:t>
      </w:r>
      <w:r>
        <w:rPr>
          <w:rFonts w:ascii="Times New Roman"/>
          <w:sz w:val="24"/>
          <w:szCs w:val="24"/>
        </w:rPr>
        <w:t>.</w:t>
      </w:r>
    </w:p>
    <w:p w14:paraId="36FE9C00" w14:textId="77777777" w:rsidR="00D0458C" w:rsidRDefault="00D0458C">
      <w:pPr>
        <w:rPr>
          <w:sz w:val="24"/>
          <w:szCs w:val="24"/>
        </w:rPr>
      </w:pPr>
    </w:p>
    <w:p w14:paraId="60B36B50" w14:textId="77777777" w:rsidR="00D0458C" w:rsidRDefault="009A54F1">
      <w:pPr>
        <w:numPr>
          <w:ilvl w:val="0"/>
          <w:numId w:val="3"/>
        </w:numPr>
        <w:tabs>
          <w:tab w:val="num" w:pos="300"/>
          <w:tab w:val="left" w:pos="360"/>
        </w:tabs>
        <w:ind w:left="300" w:hanging="3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БЕЗОПАСНОСТИ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АВАРИЙНЫХ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СИТУАЦИЯХ</w:t>
      </w:r>
    </w:p>
    <w:p w14:paraId="5E28C88F" w14:textId="77777777" w:rsidR="00D0458C" w:rsidRDefault="00D0458C">
      <w:pPr>
        <w:jc w:val="center"/>
        <w:rPr>
          <w:b/>
          <w:bCs/>
          <w:sz w:val="24"/>
          <w:szCs w:val="24"/>
        </w:rPr>
      </w:pPr>
    </w:p>
    <w:p w14:paraId="5DA2F063" w14:textId="77777777" w:rsidR="00D0458C" w:rsidRDefault="009A54F1">
      <w:pPr>
        <w:numPr>
          <w:ilvl w:val="1"/>
          <w:numId w:val="3"/>
        </w:numPr>
        <w:tabs>
          <w:tab w:val="num" w:pos="350"/>
          <w:tab w:val="left" w:pos="420"/>
        </w:tabs>
        <w:ind w:left="350" w:hanging="350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обнаружения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производстве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подземных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коммуникаций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взрывоопасных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материалов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производителем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бригадиром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разработку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грунта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следует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остановить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выйти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опасной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зоны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поставив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известность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</w:t>
      </w:r>
      <w:r>
        <w:rPr>
          <w:rFonts w:ascii="Times New Roman"/>
          <w:sz w:val="24"/>
          <w:szCs w:val="24"/>
        </w:rPr>
        <w:t xml:space="preserve">.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можно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приступать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разрешения</w:t>
      </w:r>
      <w:r>
        <w:rPr>
          <w:rFonts w:ascii="Times New Roman"/>
          <w:sz w:val="24"/>
          <w:szCs w:val="24"/>
        </w:rPr>
        <w:t>.</w:t>
      </w:r>
    </w:p>
    <w:p w14:paraId="4EECE905" w14:textId="77777777" w:rsidR="00D0458C" w:rsidRDefault="00D0458C">
      <w:pPr>
        <w:rPr>
          <w:sz w:val="24"/>
          <w:szCs w:val="24"/>
        </w:rPr>
      </w:pPr>
    </w:p>
    <w:p w14:paraId="71B44399" w14:textId="77777777" w:rsidR="00D0458C" w:rsidRDefault="009A54F1">
      <w:pPr>
        <w:numPr>
          <w:ilvl w:val="1"/>
          <w:numId w:val="3"/>
        </w:numPr>
        <w:tabs>
          <w:tab w:val="num" w:pos="350"/>
          <w:tab w:val="left" w:pos="420"/>
        </w:tabs>
        <w:ind w:left="350" w:hanging="350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появлении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откоса</w:t>
      </w:r>
      <w:r>
        <w:rPr>
          <w:sz w:val="24"/>
          <w:szCs w:val="24"/>
        </w:rPr>
        <w:t>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выемок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признаков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сдвига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сползания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грунта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землекопам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следует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незамедлительно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остановить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выйти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опасной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зоны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обеспечивающих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устойчивость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откосов</w:t>
      </w:r>
      <w:r>
        <w:rPr>
          <w:rFonts w:ascii="Times New Roman"/>
          <w:sz w:val="24"/>
          <w:szCs w:val="24"/>
        </w:rPr>
        <w:t>.</w:t>
      </w:r>
    </w:p>
    <w:p w14:paraId="2B923C2B" w14:textId="77777777" w:rsidR="00D0458C" w:rsidRDefault="00D0458C">
      <w:pPr>
        <w:rPr>
          <w:sz w:val="24"/>
          <w:szCs w:val="24"/>
        </w:rPr>
      </w:pPr>
    </w:p>
    <w:p w14:paraId="241B1391" w14:textId="77777777" w:rsidR="00D0458C" w:rsidRDefault="009A54F1">
      <w:pPr>
        <w:numPr>
          <w:ilvl w:val="0"/>
          <w:numId w:val="3"/>
        </w:numPr>
        <w:tabs>
          <w:tab w:val="num" w:pos="300"/>
          <w:tab w:val="left" w:pos="360"/>
        </w:tabs>
        <w:ind w:left="300" w:hanging="3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БЕЗОПАСНОСТИ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ОКОНЧАНИИ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РАБОТ</w:t>
      </w:r>
    </w:p>
    <w:p w14:paraId="3DCA6244" w14:textId="77777777" w:rsidR="00D0458C" w:rsidRDefault="00D0458C">
      <w:pPr>
        <w:rPr>
          <w:sz w:val="24"/>
          <w:szCs w:val="24"/>
        </w:rPr>
      </w:pPr>
    </w:p>
    <w:p w14:paraId="18289436" w14:textId="77777777" w:rsidR="00D0458C" w:rsidRDefault="009A54F1">
      <w:pPr>
        <w:numPr>
          <w:ilvl w:val="1"/>
          <w:numId w:val="3"/>
        </w:numPr>
        <w:tabs>
          <w:tab w:val="num" w:pos="350"/>
          <w:tab w:val="left" w:pos="420"/>
        </w:tabs>
        <w:ind w:left="350" w:hanging="350"/>
        <w:rPr>
          <w:sz w:val="24"/>
          <w:szCs w:val="24"/>
        </w:rPr>
      </w:pPr>
      <w:r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проходчик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обязан</w:t>
      </w:r>
      <w:r>
        <w:rPr>
          <w:rFonts w:ascii="Times New Roman"/>
          <w:sz w:val="24"/>
          <w:szCs w:val="24"/>
          <w:lang w:val="en-US"/>
        </w:rPr>
        <w:t>:</w:t>
      </w:r>
    </w:p>
    <w:p w14:paraId="67CA965C" w14:textId="77777777" w:rsidR="00D0458C" w:rsidRDefault="009A54F1">
      <w:pPr>
        <w:numPr>
          <w:ilvl w:val="0"/>
          <w:numId w:val="15"/>
        </w:numPr>
        <w:tabs>
          <w:tab w:val="num" w:pos="720"/>
          <w:tab w:val="left" w:pos="780"/>
        </w:tabs>
        <w:ind w:left="720" w:hanging="300"/>
      </w:pPr>
      <w:r>
        <w:rPr>
          <w:sz w:val="24"/>
          <w:szCs w:val="24"/>
        </w:rPr>
        <w:t>проверить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остались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незакрепленными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вертикальные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стенки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убедиться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отсутствии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пузырьков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грунта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обрушиться</w:t>
      </w:r>
      <w:r>
        <w:rPr>
          <w:rFonts w:ascii="Times New Roman"/>
          <w:sz w:val="24"/>
          <w:szCs w:val="24"/>
          <w:lang w:val="en-US"/>
        </w:rPr>
        <w:t>;</w:t>
      </w:r>
    </w:p>
    <w:p w14:paraId="61F730D8" w14:textId="77777777" w:rsidR="00D0458C" w:rsidRDefault="009A54F1">
      <w:pPr>
        <w:numPr>
          <w:ilvl w:val="0"/>
          <w:numId w:val="16"/>
        </w:numPr>
        <w:tabs>
          <w:tab w:val="num" w:pos="720"/>
          <w:tab w:val="left" w:pos="780"/>
        </w:tabs>
        <w:ind w:left="720" w:hanging="300"/>
      </w:pPr>
      <w:r>
        <w:rPr>
          <w:sz w:val="24"/>
          <w:szCs w:val="24"/>
        </w:rPr>
        <w:t>закончить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начатую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приемки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грунта</w:t>
      </w:r>
      <w:r>
        <w:rPr>
          <w:rFonts w:ascii="Times New Roman"/>
          <w:sz w:val="24"/>
          <w:szCs w:val="24"/>
          <w:lang w:val="en-US"/>
        </w:rPr>
        <w:t>;</w:t>
      </w:r>
    </w:p>
    <w:p w14:paraId="6319BE1C" w14:textId="77777777" w:rsidR="00D0458C" w:rsidRDefault="009A54F1">
      <w:pPr>
        <w:numPr>
          <w:ilvl w:val="0"/>
          <w:numId w:val="17"/>
        </w:numPr>
        <w:tabs>
          <w:tab w:val="num" w:pos="720"/>
          <w:tab w:val="left" w:pos="780"/>
        </w:tabs>
        <w:ind w:left="720" w:hanging="300"/>
      </w:pPr>
      <w:r>
        <w:rPr>
          <w:sz w:val="24"/>
          <w:szCs w:val="24"/>
        </w:rPr>
        <w:t>проверить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оставлены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камни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предметы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откосах</w:t>
      </w:r>
      <w:r>
        <w:rPr>
          <w:rFonts w:ascii="Times New Roman"/>
          <w:sz w:val="24"/>
          <w:szCs w:val="24"/>
          <w:lang w:val="en-US"/>
        </w:rPr>
        <w:t>;</w:t>
      </w:r>
    </w:p>
    <w:p w14:paraId="6D9F2ABC" w14:textId="77777777" w:rsidR="00D0458C" w:rsidRDefault="009A54F1">
      <w:pPr>
        <w:numPr>
          <w:ilvl w:val="0"/>
          <w:numId w:val="18"/>
        </w:numPr>
        <w:tabs>
          <w:tab w:val="num" w:pos="720"/>
          <w:tab w:val="left" w:pos="780"/>
        </w:tabs>
        <w:ind w:left="720" w:hanging="300"/>
      </w:pPr>
      <w:r>
        <w:rPr>
          <w:sz w:val="24"/>
          <w:szCs w:val="24"/>
        </w:rPr>
        <w:t>навести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рабочем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месте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убрать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лишние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предметы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собрать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инструмент</w:t>
      </w:r>
      <w:r>
        <w:rPr>
          <w:rFonts w:ascii="Times New Roman"/>
          <w:sz w:val="24"/>
          <w:szCs w:val="24"/>
          <w:lang w:val="en-US"/>
        </w:rPr>
        <w:t>;</w:t>
      </w:r>
    </w:p>
    <w:p w14:paraId="0E376416" w14:textId="77777777" w:rsidR="00D0458C" w:rsidRDefault="009A54F1">
      <w:pPr>
        <w:numPr>
          <w:ilvl w:val="0"/>
          <w:numId w:val="19"/>
        </w:numPr>
        <w:tabs>
          <w:tab w:val="num" w:pos="720"/>
          <w:tab w:val="left" w:pos="780"/>
        </w:tabs>
        <w:ind w:left="720" w:hanging="300"/>
      </w:pPr>
      <w:r>
        <w:rPr>
          <w:sz w:val="24"/>
          <w:szCs w:val="24"/>
        </w:rPr>
        <w:t>выходить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глубины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траншей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котлованов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стремянке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лестнице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распоркам</w:t>
      </w:r>
      <w:r>
        <w:rPr>
          <w:rFonts w:ascii="Times New Roman"/>
          <w:sz w:val="24"/>
          <w:szCs w:val="24"/>
          <w:lang w:val="en-US"/>
        </w:rPr>
        <w:t>;</w:t>
      </w:r>
    </w:p>
    <w:p w14:paraId="7E076825" w14:textId="77777777" w:rsidR="00D0458C" w:rsidRDefault="009A54F1">
      <w:pPr>
        <w:numPr>
          <w:ilvl w:val="0"/>
          <w:numId w:val="20"/>
        </w:numPr>
        <w:tabs>
          <w:tab w:val="num" w:pos="720"/>
          <w:tab w:val="left" w:pos="780"/>
        </w:tabs>
        <w:ind w:left="720" w:hanging="300"/>
      </w:pPr>
      <w:r>
        <w:rPr>
          <w:sz w:val="24"/>
          <w:szCs w:val="24"/>
        </w:rPr>
        <w:t>прервав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колодце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шурфе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закрыть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оградить</w:t>
      </w:r>
      <w:r>
        <w:rPr>
          <w:rFonts w:ascii="Times New Roman"/>
          <w:sz w:val="24"/>
          <w:szCs w:val="24"/>
        </w:rPr>
        <w:t>.</w:t>
      </w:r>
    </w:p>
    <w:p w14:paraId="7D335091" w14:textId="77777777" w:rsidR="00D0458C" w:rsidRDefault="00D0458C">
      <w:pPr>
        <w:rPr>
          <w:sz w:val="24"/>
          <w:szCs w:val="24"/>
        </w:rPr>
      </w:pPr>
    </w:p>
    <w:p w14:paraId="34A6D811" w14:textId="77777777" w:rsidR="00D0458C" w:rsidRDefault="00D0458C">
      <w:pPr>
        <w:rPr>
          <w:sz w:val="24"/>
          <w:szCs w:val="24"/>
        </w:rPr>
      </w:pPr>
    </w:p>
    <w:p w14:paraId="7FBBD4B8" w14:textId="77777777" w:rsidR="00D0458C" w:rsidRDefault="00D0458C">
      <w:pPr>
        <w:rPr>
          <w:sz w:val="24"/>
          <w:szCs w:val="24"/>
        </w:rPr>
      </w:pPr>
    </w:p>
    <w:p w14:paraId="63DCA129" w14:textId="77777777" w:rsidR="00D0458C" w:rsidRDefault="00D0458C">
      <w:pPr>
        <w:rPr>
          <w:sz w:val="24"/>
          <w:szCs w:val="24"/>
        </w:rPr>
      </w:pPr>
    </w:p>
    <w:p w14:paraId="221F87B9" w14:textId="77777777" w:rsidR="00D0458C" w:rsidRDefault="009A54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Инструкцию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составил</w:t>
      </w:r>
      <w:r>
        <w:rPr>
          <w:rFonts w:ascii="Times New Roman" w:hAnsi="Arial Unicode MS"/>
          <w:b/>
          <w:bCs/>
          <w:sz w:val="24"/>
          <w:szCs w:val="24"/>
          <w:lang w:val="en-US"/>
        </w:rPr>
        <w:t>:</w:t>
      </w:r>
    </w:p>
    <w:p w14:paraId="2EA69847" w14:textId="77777777" w:rsidR="00D0458C" w:rsidRDefault="009A54F1">
      <w:pPr>
        <w:pStyle w:val="2"/>
      </w:pPr>
      <w:r>
        <w:t>Руководитель</w:t>
      </w:r>
      <w:r>
        <w:t xml:space="preserve"> </w:t>
      </w:r>
      <w:r>
        <w:t>участка</w:t>
      </w:r>
    </w:p>
    <w:p w14:paraId="482CADFD" w14:textId="77777777" w:rsidR="00D0458C" w:rsidRDefault="00D0458C">
      <w:pPr>
        <w:rPr>
          <w:b/>
          <w:bCs/>
          <w:sz w:val="24"/>
          <w:szCs w:val="24"/>
        </w:rPr>
      </w:pPr>
    </w:p>
    <w:p w14:paraId="751BA6B6" w14:textId="77777777" w:rsidR="00D0458C" w:rsidRDefault="009A54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Согласовано</w:t>
      </w:r>
      <w:r>
        <w:rPr>
          <w:rFonts w:ascii="Times New Roman" w:hAnsi="Arial Unicode MS"/>
          <w:b/>
          <w:bCs/>
          <w:sz w:val="24"/>
          <w:szCs w:val="24"/>
          <w:lang w:val="en-US"/>
        </w:rPr>
        <w:t>:</w:t>
      </w:r>
    </w:p>
    <w:p w14:paraId="40D79239" w14:textId="77777777" w:rsidR="00D0458C" w:rsidRDefault="009A54F1">
      <w:r>
        <w:rPr>
          <w:b/>
          <w:bCs/>
          <w:sz w:val="24"/>
          <w:szCs w:val="24"/>
        </w:rPr>
        <w:t>Инженер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</w:t>
      </w:r>
    </w:p>
    <w:sectPr w:rsidR="00D0458C">
      <w:headerReference w:type="default" r:id="rId10"/>
      <w:footerReference w:type="default" r:id="rId11"/>
      <w:pgSz w:w="11900" w:h="16840"/>
      <w:pgMar w:top="964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05DC9" w14:textId="77777777" w:rsidR="009A54F1" w:rsidRDefault="009A54F1">
      <w:r>
        <w:separator/>
      </w:r>
    </w:p>
  </w:endnote>
  <w:endnote w:type="continuationSeparator" w:id="0">
    <w:p w14:paraId="617F6E5A" w14:textId="77777777" w:rsidR="009A54F1" w:rsidRDefault="009A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2561F" w14:textId="77777777" w:rsidR="00D0458C" w:rsidRDefault="00D0458C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5A6DF" w14:textId="77777777" w:rsidR="009A54F1" w:rsidRDefault="009A54F1">
      <w:r>
        <w:separator/>
      </w:r>
    </w:p>
  </w:footnote>
  <w:footnote w:type="continuationSeparator" w:id="0">
    <w:p w14:paraId="0C247B8C" w14:textId="77777777" w:rsidR="009A54F1" w:rsidRDefault="009A54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02C6B" w14:textId="77777777" w:rsidR="00D0458C" w:rsidRDefault="00D0458C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45D4"/>
    <w:multiLevelType w:val="multilevel"/>
    <w:tmpl w:val="15CCA6FE"/>
    <w:styleLink w:val="List1"/>
    <w:lvl w:ilvl="0">
      <w:numFmt w:val="bullet"/>
      <w:lvlText w:val="•"/>
      <w:lvlJc w:val="left"/>
      <w:pPr>
        <w:tabs>
          <w:tab w:val="num" w:pos="780"/>
        </w:tabs>
        <w:ind w:left="78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abstractNum w:abstractNumId="1">
    <w:nsid w:val="08474C94"/>
    <w:multiLevelType w:val="multilevel"/>
    <w:tmpl w:val="0B7008BE"/>
    <w:styleLink w:val="21"/>
    <w:lvl w:ilvl="0">
      <w:numFmt w:val="bullet"/>
      <w:lvlText w:val="•"/>
      <w:lvlJc w:val="left"/>
      <w:pPr>
        <w:tabs>
          <w:tab w:val="num" w:pos="780"/>
        </w:tabs>
        <w:ind w:left="78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abstractNum w:abstractNumId="2">
    <w:nsid w:val="0ECF426C"/>
    <w:multiLevelType w:val="multilevel"/>
    <w:tmpl w:val="EEB2AE3A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bCs/>
        <w:position w:val="0"/>
        <w:sz w:val="24"/>
        <w:szCs w:val="24"/>
      </w:rPr>
    </w:lvl>
  </w:abstractNum>
  <w:abstractNum w:abstractNumId="3">
    <w:nsid w:val="10FF49F3"/>
    <w:multiLevelType w:val="multilevel"/>
    <w:tmpl w:val="5192DD0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4">
    <w:nsid w:val="13444DB8"/>
    <w:multiLevelType w:val="multilevel"/>
    <w:tmpl w:val="B5C4B484"/>
    <w:lvl w:ilvl="0">
      <w:numFmt w:val="bullet"/>
      <w:lvlText w:val="•"/>
      <w:lvlJc w:val="left"/>
      <w:pPr>
        <w:tabs>
          <w:tab w:val="num" w:pos="780"/>
        </w:tabs>
        <w:ind w:left="78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abstractNum w:abstractNumId="5">
    <w:nsid w:val="17861618"/>
    <w:multiLevelType w:val="multilevel"/>
    <w:tmpl w:val="B25C033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6">
    <w:nsid w:val="21BA24BB"/>
    <w:multiLevelType w:val="multilevel"/>
    <w:tmpl w:val="BCF698C4"/>
    <w:lvl w:ilvl="0">
      <w:numFmt w:val="bullet"/>
      <w:lvlText w:val="•"/>
      <w:lvlJc w:val="left"/>
      <w:pPr>
        <w:tabs>
          <w:tab w:val="num" w:pos="780"/>
        </w:tabs>
        <w:ind w:left="78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abstractNum w:abstractNumId="7">
    <w:nsid w:val="28544A76"/>
    <w:multiLevelType w:val="multilevel"/>
    <w:tmpl w:val="A9AA68A8"/>
    <w:styleLink w:val="31"/>
    <w:lvl w:ilvl="0">
      <w:numFmt w:val="bullet"/>
      <w:lvlText w:val="•"/>
      <w:lvlJc w:val="left"/>
      <w:pPr>
        <w:tabs>
          <w:tab w:val="num" w:pos="780"/>
        </w:tabs>
        <w:ind w:left="78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abstractNum w:abstractNumId="8">
    <w:nsid w:val="36621422"/>
    <w:multiLevelType w:val="multilevel"/>
    <w:tmpl w:val="242AB52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9">
    <w:nsid w:val="37AE4EA7"/>
    <w:multiLevelType w:val="multilevel"/>
    <w:tmpl w:val="5FD4DCA6"/>
    <w:lvl w:ilvl="0">
      <w:numFmt w:val="bullet"/>
      <w:lvlText w:val="•"/>
      <w:lvlJc w:val="left"/>
      <w:pPr>
        <w:tabs>
          <w:tab w:val="num" w:pos="780"/>
        </w:tabs>
        <w:ind w:left="78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abstractNum w:abstractNumId="10">
    <w:nsid w:val="38682ED6"/>
    <w:multiLevelType w:val="multilevel"/>
    <w:tmpl w:val="041AA294"/>
    <w:lvl w:ilvl="0">
      <w:numFmt w:val="bullet"/>
      <w:lvlText w:val="•"/>
      <w:lvlJc w:val="left"/>
      <w:pPr>
        <w:tabs>
          <w:tab w:val="num" w:pos="780"/>
        </w:tabs>
        <w:ind w:left="78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abstractNum w:abstractNumId="11">
    <w:nsid w:val="38F42228"/>
    <w:multiLevelType w:val="multilevel"/>
    <w:tmpl w:val="01C8CD14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abstractNum w:abstractNumId="12">
    <w:nsid w:val="46EC0F5C"/>
    <w:multiLevelType w:val="multilevel"/>
    <w:tmpl w:val="D33EA4E4"/>
    <w:lvl w:ilvl="0">
      <w:numFmt w:val="bullet"/>
      <w:lvlText w:val="•"/>
      <w:lvlJc w:val="left"/>
      <w:pPr>
        <w:tabs>
          <w:tab w:val="num" w:pos="780"/>
        </w:tabs>
        <w:ind w:left="78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abstractNum w:abstractNumId="13">
    <w:nsid w:val="4D78487B"/>
    <w:multiLevelType w:val="multilevel"/>
    <w:tmpl w:val="D548E356"/>
    <w:lvl w:ilvl="0">
      <w:numFmt w:val="bullet"/>
      <w:lvlText w:val="•"/>
      <w:lvlJc w:val="left"/>
      <w:pPr>
        <w:tabs>
          <w:tab w:val="num" w:pos="780"/>
        </w:tabs>
        <w:ind w:left="78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abstractNum w:abstractNumId="14">
    <w:nsid w:val="60F5727C"/>
    <w:multiLevelType w:val="multilevel"/>
    <w:tmpl w:val="A27C0072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abstractNum w:abstractNumId="15">
    <w:nsid w:val="64AF6C2E"/>
    <w:multiLevelType w:val="multilevel"/>
    <w:tmpl w:val="BB847106"/>
    <w:lvl w:ilvl="0">
      <w:numFmt w:val="bullet"/>
      <w:lvlText w:val="•"/>
      <w:lvlJc w:val="left"/>
      <w:pPr>
        <w:tabs>
          <w:tab w:val="num" w:pos="780"/>
        </w:tabs>
        <w:ind w:left="78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abstractNum w:abstractNumId="16">
    <w:nsid w:val="74D61059"/>
    <w:multiLevelType w:val="multilevel"/>
    <w:tmpl w:val="8FD43AE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7">
    <w:nsid w:val="793A0031"/>
    <w:multiLevelType w:val="multilevel"/>
    <w:tmpl w:val="1848E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bCs/>
        <w:position w:val="0"/>
        <w:sz w:val="24"/>
        <w:szCs w:val="24"/>
      </w:rPr>
    </w:lvl>
  </w:abstractNum>
  <w:abstractNum w:abstractNumId="18">
    <w:nsid w:val="7D5E416B"/>
    <w:multiLevelType w:val="multilevel"/>
    <w:tmpl w:val="CE203044"/>
    <w:lvl w:ilvl="0">
      <w:numFmt w:val="bullet"/>
      <w:lvlText w:val="•"/>
      <w:lvlJc w:val="left"/>
      <w:pPr>
        <w:tabs>
          <w:tab w:val="num" w:pos="780"/>
        </w:tabs>
        <w:ind w:left="78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abstractNum w:abstractNumId="19">
    <w:nsid w:val="7D9F0CA9"/>
    <w:multiLevelType w:val="multilevel"/>
    <w:tmpl w:val="DC38D488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1"/>
  </w:num>
  <w:num w:numId="5">
    <w:abstractNumId w:val="5"/>
  </w:num>
  <w:num w:numId="6">
    <w:abstractNumId w:val="6"/>
  </w:num>
  <w:num w:numId="7">
    <w:abstractNumId w:val="0"/>
  </w:num>
  <w:num w:numId="8">
    <w:abstractNumId w:val="19"/>
  </w:num>
  <w:num w:numId="9">
    <w:abstractNumId w:val="16"/>
  </w:num>
  <w:num w:numId="10">
    <w:abstractNumId w:val="13"/>
  </w:num>
  <w:num w:numId="11">
    <w:abstractNumId w:val="18"/>
  </w:num>
  <w:num w:numId="12">
    <w:abstractNumId w:val="1"/>
  </w:num>
  <w:num w:numId="13">
    <w:abstractNumId w:val="14"/>
  </w:num>
  <w:num w:numId="14">
    <w:abstractNumId w:val="8"/>
  </w:num>
  <w:num w:numId="15">
    <w:abstractNumId w:val="4"/>
  </w:num>
  <w:num w:numId="16">
    <w:abstractNumId w:val="15"/>
  </w:num>
  <w:num w:numId="17">
    <w:abstractNumId w:val="10"/>
  </w:num>
  <w:num w:numId="18">
    <w:abstractNumId w:val="9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8C"/>
    <w:rsid w:val="00611138"/>
    <w:rsid w:val="009A54F1"/>
    <w:rsid w:val="00C14741"/>
    <w:rsid w:val="00D0458C"/>
    <w:rsid w:val="00E2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BA91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 Unicode MS" w:cs="Arial Unicode MS"/>
      <w:color w:val="000000"/>
      <w:u w:color="000000"/>
    </w:rPr>
  </w:style>
  <w:style w:type="paragraph" w:styleId="1">
    <w:name w:val="heading 1"/>
    <w:next w:val="a"/>
    <w:pPr>
      <w:keepNext/>
      <w:widowControl w:val="0"/>
      <w:spacing w:before="80" w:line="280" w:lineRule="exact"/>
      <w:ind w:left="3160" w:right="2980"/>
      <w:jc w:val="center"/>
      <w:outlineLvl w:val="0"/>
    </w:pPr>
    <w:rPr>
      <w:rFonts w:ascii="Arial Unicode MS" w:hAnsi="Arial" w:cs="Arial Unicode MS"/>
      <w:b/>
      <w:bCs/>
      <w:color w:val="000000"/>
      <w:sz w:val="24"/>
      <w:szCs w:val="24"/>
      <w:u w:color="000000"/>
    </w:rPr>
  </w:style>
  <w:style w:type="paragraph" w:styleId="2">
    <w:name w:val="heading 2"/>
    <w:next w:val="a"/>
    <w:pPr>
      <w:keepNext/>
      <w:outlineLvl w:val="1"/>
    </w:pPr>
    <w:rPr>
      <w:rFonts w:ascii="Arial Unicode MS" w:cs="Arial Unicode MS"/>
      <w:b/>
      <w:b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Block Text"/>
    <w:pPr>
      <w:widowControl w:val="0"/>
      <w:spacing w:before="80" w:line="280" w:lineRule="exact"/>
      <w:ind w:left="3160" w:right="2980"/>
      <w:jc w:val="center"/>
    </w:pPr>
    <w:rPr>
      <w:rFonts w:asci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0"/>
    <w:pPr>
      <w:numPr>
        <w:numId w:val="3"/>
      </w:numPr>
    </w:pPr>
  </w:style>
  <w:style w:type="numbering" w:customStyle="1" w:styleId="10">
    <w:name w:val="Импортированный стиль 1"/>
  </w:style>
  <w:style w:type="numbering" w:customStyle="1" w:styleId="List1">
    <w:name w:val="List 1"/>
    <w:basedOn w:val="20"/>
    <w:pPr>
      <w:numPr>
        <w:numId w:val="7"/>
      </w:numPr>
    </w:pPr>
  </w:style>
  <w:style w:type="numbering" w:customStyle="1" w:styleId="20">
    <w:name w:val="Импортированный стиль 2"/>
  </w:style>
  <w:style w:type="numbering" w:customStyle="1" w:styleId="21">
    <w:name w:val="Список 21"/>
    <w:basedOn w:val="3"/>
    <w:pPr>
      <w:numPr>
        <w:numId w:val="12"/>
      </w:numPr>
    </w:pPr>
  </w:style>
  <w:style w:type="numbering" w:customStyle="1" w:styleId="3">
    <w:name w:val="Импортированный стиль 3"/>
  </w:style>
  <w:style w:type="numbering" w:customStyle="1" w:styleId="31">
    <w:name w:val="Список 31"/>
    <w:basedOn w:val="4"/>
    <w:pPr>
      <w:numPr>
        <w:numId w:val="20"/>
      </w:numPr>
    </w:pPr>
  </w:style>
  <w:style w:type="numbering" w:customStyle="1" w:styleId="4">
    <w:name w:val="Импортированный стиль 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inmaks.ru/obuchenie/rabochie-specialnosti/prokhodchik/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32AF76-28E1-AA4D-A8B3-A8C073AF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1325</Words>
  <Characters>7558</Characters>
  <Application>Microsoft Macintosh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2015-10-07T11:28:00Z</dcterms:created>
  <dcterms:modified xsi:type="dcterms:W3CDTF">2015-10-07T13:27:00Z</dcterms:modified>
</cp:coreProperties>
</file>